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6936" w:rsidRDefault="00A16936" w:rsidP="00A16936">
      <w:pPr>
        <w:pStyle w:val="ad"/>
        <w:rPr>
          <w:rFonts w:ascii="Times New Roman" w:hAnsi="Times New Roman" w:cs="Times New Roman"/>
          <w:sz w:val="28"/>
          <w:szCs w:val="28"/>
        </w:rPr>
      </w:pPr>
      <w:r>
        <w:rPr>
          <w:noProof/>
        </w:rPr>
        <w:drawing>
          <wp:anchor distT="0" distB="0" distL="114300" distR="114300" simplePos="0" relativeHeight="251659264" behindDoc="0" locked="0" layoutInCell="1" allowOverlap="0" wp14:anchorId="19DC03C2" wp14:editId="2888E772">
            <wp:simplePos x="0" y="0"/>
            <wp:positionH relativeFrom="page">
              <wp:align>right</wp:align>
            </wp:positionH>
            <wp:positionV relativeFrom="page">
              <wp:align>top</wp:align>
            </wp:positionV>
            <wp:extent cx="7559040" cy="10689336"/>
            <wp:effectExtent l="0" t="0" r="381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
                    <a:stretch>
                      <a:fillRect/>
                    </a:stretch>
                  </pic:blipFill>
                  <pic:spPr>
                    <a:xfrm>
                      <a:off x="0" y="0"/>
                      <a:ext cx="7559040" cy="10689336"/>
                    </a:xfrm>
                    <a:prstGeom prst="rect">
                      <a:avLst/>
                    </a:prstGeom>
                  </pic:spPr>
                </pic:pic>
              </a:graphicData>
            </a:graphic>
          </wp:anchor>
        </w:drawing>
      </w:r>
      <w:bookmarkStart w:id="0" w:name="_GoBack"/>
      <w:bookmarkEnd w:id="0"/>
      <w:proofErr w:type="gramStart"/>
      <w:r>
        <w:rPr>
          <w:rFonts w:ascii="Times New Roman" w:hAnsi="Times New Roman" w:cs="Times New Roman"/>
          <w:sz w:val="28"/>
          <w:szCs w:val="28"/>
        </w:rPr>
        <w:t>должностной</w:t>
      </w:r>
      <w:proofErr w:type="gramEnd"/>
      <w:r>
        <w:rPr>
          <w:rFonts w:ascii="Times New Roman" w:hAnsi="Times New Roman" w:cs="Times New Roman"/>
          <w:sz w:val="28"/>
          <w:szCs w:val="28"/>
        </w:rPr>
        <w:t xml:space="preserve"> оклад - фиксированный размер оплаты труда работника за исполнение </w:t>
      </w:r>
      <w:r>
        <w:rPr>
          <w:rFonts w:ascii="Times New Roman" w:hAnsi="Times New Roman" w:cs="Times New Roman"/>
          <w:sz w:val="28"/>
          <w:szCs w:val="28"/>
        </w:rPr>
        <w:lastRenderedPageBreak/>
        <w:t xml:space="preserve">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 </w:t>
      </w:r>
    </w:p>
    <w:p w:rsidR="00A16936" w:rsidRDefault="00A16936" w:rsidP="00A16936">
      <w:pPr>
        <w:pStyle w:val="ad"/>
        <w:ind w:firstLine="284"/>
        <w:rPr>
          <w:rFonts w:ascii="Times New Roman" w:hAnsi="Times New Roman" w:cs="Times New Roman"/>
          <w:sz w:val="28"/>
          <w:szCs w:val="28"/>
        </w:rPr>
      </w:pPr>
      <w:proofErr w:type="gramStart"/>
      <w:r>
        <w:rPr>
          <w:rFonts w:ascii="Times New Roman" w:hAnsi="Times New Roman" w:cs="Times New Roman"/>
          <w:sz w:val="28"/>
          <w:szCs w:val="28"/>
        </w:rPr>
        <w:t>заработная</w:t>
      </w:r>
      <w:proofErr w:type="gramEnd"/>
      <w:r>
        <w:rPr>
          <w:rFonts w:ascii="Times New Roman" w:hAnsi="Times New Roman" w:cs="Times New Roman"/>
          <w:sz w:val="28"/>
          <w:szCs w:val="28"/>
        </w:rPr>
        <w:t xml:space="preserve"> плата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 </w:t>
      </w:r>
    </w:p>
    <w:p w:rsidR="00A16936" w:rsidRDefault="00A16936" w:rsidP="00A16936">
      <w:pPr>
        <w:pStyle w:val="ad"/>
        <w:ind w:firstLine="284"/>
        <w:rPr>
          <w:rFonts w:ascii="Times New Roman" w:hAnsi="Times New Roman" w:cs="Times New Roman"/>
          <w:sz w:val="28"/>
          <w:szCs w:val="28"/>
        </w:rPr>
      </w:pPr>
      <w:proofErr w:type="gramStart"/>
      <w:r>
        <w:rPr>
          <w:rFonts w:ascii="Times New Roman" w:hAnsi="Times New Roman" w:cs="Times New Roman"/>
          <w:sz w:val="28"/>
          <w:szCs w:val="28"/>
        </w:rPr>
        <w:t>выплаты</w:t>
      </w:r>
      <w:proofErr w:type="gramEnd"/>
      <w:r>
        <w:rPr>
          <w:rFonts w:ascii="Times New Roman" w:hAnsi="Times New Roman" w:cs="Times New Roman"/>
          <w:sz w:val="28"/>
          <w:szCs w:val="28"/>
        </w:rPr>
        <w:t xml:space="preserve">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 </w:t>
      </w:r>
    </w:p>
    <w:p w:rsidR="00A16936" w:rsidRDefault="00A16936" w:rsidP="00A16936">
      <w:pPr>
        <w:pStyle w:val="ad"/>
        <w:ind w:firstLine="284"/>
        <w:rPr>
          <w:rFonts w:ascii="Times New Roman" w:hAnsi="Times New Roman" w:cs="Times New Roman"/>
          <w:sz w:val="28"/>
          <w:szCs w:val="28"/>
        </w:rPr>
      </w:pPr>
      <w:proofErr w:type="gramStart"/>
      <w:r>
        <w:rPr>
          <w:rFonts w:ascii="Times New Roman" w:hAnsi="Times New Roman" w:cs="Times New Roman"/>
          <w:sz w:val="28"/>
          <w:szCs w:val="28"/>
        </w:rPr>
        <w:t>выплаты</w:t>
      </w:r>
      <w:proofErr w:type="gramEnd"/>
      <w:r>
        <w:rPr>
          <w:rFonts w:ascii="Times New Roman" w:hAnsi="Times New Roman" w:cs="Times New Roman"/>
          <w:sz w:val="28"/>
          <w:szCs w:val="28"/>
        </w:rPr>
        <w:t xml:space="preserve"> стимулирующего характера - доплаты и надбавки стимулирующего характера, премии и иные поощрительные выплаты.</w:t>
      </w:r>
    </w:p>
    <w:p w:rsidR="00A16936" w:rsidRDefault="00A16936" w:rsidP="00A16936">
      <w:pPr>
        <w:pStyle w:val="ad"/>
        <w:ind w:firstLine="284"/>
        <w:rPr>
          <w:rFonts w:ascii="Times New Roman" w:hAnsi="Times New Roman" w:cs="Times New Roman"/>
          <w:sz w:val="28"/>
          <w:szCs w:val="28"/>
        </w:rPr>
      </w:pPr>
      <w:r>
        <w:rPr>
          <w:rFonts w:ascii="Times New Roman" w:hAnsi="Times New Roman" w:cs="Times New Roman"/>
          <w:sz w:val="28"/>
          <w:szCs w:val="28"/>
        </w:rPr>
        <w:t xml:space="preserve"> 4. Заработная плата </w:t>
      </w:r>
      <w:proofErr w:type="spellStart"/>
      <w:r>
        <w:rPr>
          <w:rFonts w:ascii="Times New Roman" w:hAnsi="Times New Roman" w:cs="Times New Roman"/>
          <w:sz w:val="28"/>
          <w:szCs w:val="28"/>
        </w:rPr>
        <w:t>педработника</w:t>
      </w:r>
      <w:proofErr w:type="spellEnd"/>
      <w:r>
        <w:rPr>
          <w:rFonts w:ascii="Times New Roman" w:hAnsi="Times New Roman" w:cs="Times New Roman"/>
          <w:sz w:val="28"/>
          <w:szCs w:val="28"/>
        </w:rPr>
        <w:t xml:space="preserve"> определяется исходя из: </w:t>
      </w:r>
    </w:p>
    <w:p w:rsidR="00A16936" w:rsidRDefault="00A16936" w:rsidP="00A16936">
      <w:pPr>
        <w:pStyle w:val="ad"/>
        <w:ind w:firstLine="284"/>
        <w:rPr>
          <w:rFonts w:ascii="Times New Roman" w:hAnsi="Times New Roman" w:cs="Times New Roman"/>
          <w:sz w:val="28"/>
          <w:szCs w:val="28"/>
        </w:rPr>
      </w:pPr>
      <w:proofErr w:type="gramStart"/>
      <w:r>
        <w:rPr>
          <w:rFonts w:ascii="Times New Roman" w:hAnsi="Times New Roman" w:cs="Times New Roman"/>
          <w:sz w:val="28"/>
          <w:szCs w:val="28"/>
        </w:rPr>
        <w:t>должностных</w:t>
      </w:r>
      <w:proofErr w:type="gramEnd"/>
      <w:r>
        <w:rPr>
          <w:rFonts w:ascii="Times New Roman" w:hAnsi="Times New Roman" w:cs="Times New Roman"/>
          <w:sz w:val="28"/>
          <w:szCs w:val="28"/>
        </w:rPr>
        <w:t xml:space="preserve"> окладов; выплат компенсационного характера; </w:t>
      </w:r>
    </w:p>
    <w:p w:rsidR="00A16936" w:rsidRDefault="00A16936" w:rsidP="00A16936">
      <w:pPr>
        <w:pStyle w:val="ad"/>
        <w:ind w:firstLine="284"/>
        <w:rPr>
          <w:rFonts w:ascii="Times New Roman" w:hAnsi="Times New Roman" w:cs="Times New Roman"/>
          <w:sz w:val="28"/>
          <w:szCs w:val="28"/>
        </w:rPr>
      </w:pPr>
      <w:proofErr w:type="gramStart"/>
      <w:r>
        <w:rPr>
          <w:rFonts w:ascii="Times New Roman" w:hAnsi="Times New Roman" w:cs="Times New Roman"/>
          <w:sz w:val="28"/>
          <w:szCs w:val="28"/>
        </w:rPr>
        <w:t>выплат</w:t>
      </w:r>
      <w:proofErr w:type="gramEnd"/>
      <w:r>
        <w:rPr>
          <w:rFonts w:ascii="Times New Roman" w:hAnsi="Times New Roman" w:cs="Times New Roman"/>
          <w:sz w:val="28"/>
          <w:szCs w:val="28"/>
        </w:rPr>
        <w:t xml:space="preserve"> стимулирующего характера. </w:t>
      </w:r>
    </w:p>
    <w:p w:rsidR="00A16936" w:rsidRDefault="00A16936" w:rsidP="00A16936">
      <w:pPr>
        <w:pStyle w:val="ad"/>
        <w:ind w:firstLine="284"/>
        <w:rPr>
          <w:rFonts w:ascii="Times New Roman" w:hAnsi="Times New Roman" w:cs="Times New Roman"/>
          <w:sz w:val="28"/>
          <w:szCs w:val="28"/>
        </w:rPr>
      </w:pPr>
      <w:r>
        <w:rPr>
          <w:rFonts w:ascii="Times New Roman" w:hAnsi="Times New Roman" w:cs="Times New Roman"/>
          <w:sz w:val="28"/>
          <w:szCs w:val="28"/>
        </w:rPr>
        <w:t xml:space="preserve">5. При наступлении у </w:t>
      </w:r>
      <w:proofErr w:type="spellStart"/>
      <w:r>
        <w:rPr>
          <w:rFonts w:ascii="Times New Roman" w:hAnsi="Times New Roman" w:cs="Times New Roman"/>
          <w:sz w:val="28"/>
          <w:szCs w:val="28"/>
        </w:rPr>
        <w:t>педработника</w:t>
      </w:r>
      <w:proofErr w:type="spellEnd"/>
      <w:r>
        <w:rPr>
          <w:rFonts w:ascii="Times New Roman" w:hAnsi="Times New Roman" w:cs="Times New Roman"/>
          <w:sz w:val="28"/>
          <w:szCs w:val="28"/>
        </w:rPr>
        <w:t xml:space="preserve"> права на изменение размера оплаты труда в связи с увеличением стажа работы по профилю, получением образования или восстановлением 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 </w:t>
      </w:r>
    </w:p>
    <w:p w:rsidR="00A16936" w:rsidRDefault="00A16936" w:rsidP="00A16936">
      <w:pPr>
        <w:pStyle w:val="ad"/>
        <w:ind w:firstLine="284"/>
        <w:rPr>
          <w:rFonts w:ascii="Times New Roman" w:hAnsi="Times New Roman" w:cs="Times New Roman"/>
          <w:sz w:val="28"/>
          <w:szCs w:val="28"/>
        </w:rPr>
      </w:pPr>
      <w:r>
        <w:rPr>
          <w:rFonts w:ascii="Times New Roman" w:hAnsi="Times New Roman" w:cs="Times New Roman"/>
          <w:sz w:val="28"/>
          <w:szCs w:val="28"/>
        </w:rPr>
        <w:t>6. Директор школы:</w:t>
      </w:r>
    </w:p>
    <w:p w:rsidR="00A16936" w:rsidRDefault="00A16936" w:rsidP="00A16936">
      <w:pPr>
        <w:pStyle w:val="ad"/>
        <w:ind w:firstLine="284"/>
        <w:rPr>
          <w:rFonts w:ascii="Times New Roman" w:hAnsi="Times New Roman" w:cs="Times New Roman"/>
          <w:sz w:val="28"/>
          <w:szCs w:val="28"/>
        </w:rPr>
      </w:pPr>
      <w:proofErr w:type="gramStart"/>
      <w:r>
        <w:rPr>
          <w:rFonts w:ascii="Times New Roman" w:hAnsi="Times New Roman" w:cs="Times New Roman"/>
          <w:sz w:val="28"/>
          <w:szCs w:val="28"/>
        </w:rPr>
        <w:t>проверяет</w:t>
      </w:r>
      <w:proofErr w:type="gramEnd"/>
      <w:r>
        <w:rPr>
          <w:rFonts w:ascii="Times New Roman" w:hAnsi="Times New Roman" w:cs="Times New Roman"/>
          <w:sz w:val="28"/>
          <w:szCs w:val="28"/>
        </w:rPr>
        <w:t xml:space="preserve">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 </w:t>
      </w:r>
    </w:p>
    <w:p w:rsidR="00A16936" w:rsidRDefault="00A16936" w:rsidP="00A16936">
      <w:pPr>
        <w:pStyle w:val="ad"/>
        <w:ind w:firstLine="284"/>
        <w:rPr>
          <w:rFonts w:ascii="Times New Roman" w:hAnsi="Times New Roman" w:cs="Times New Roman"/>
          <w:sz w:val="28"/>
          <w:szCs w:val="28"/>
        </w:rPr>
      </w:pPr>
      <w:proofErr w:type="gramStart"/>
      <w:r>
        <w:rPr>
          <w:rFonts w:ascii="Times New Roman" w:hAnsi="Times New Roman" w:cs="Times New Roman"/>
          <w:sz w:val="28"/>
          <w:szCs w:val="28"/>
        </w:rPr>
        <w:t>ежегодно</w:t>
      </w:r>
      <w:proofErr w:type="gramEnd"/>
      <w:r>
        <w:rPr>
          <w:rFonts w:ascii="Times New Roman" w:hAnsi="Times New Roman" w:cs="Times New Roman"/>
          <w:sz w:val="28"/>
          <w:szCs w:val="28"/>
        </w:rPr>
        <w:t xml:space="preserve"> составляет и утверждает на работников Школы тарификационные списки; </w:t>
      </w:r>
    </w:p>
    <w:p w:rsidR="00A16936" w:rsidRDefault="00A16936" w:rsidP="00A16936">
      <w:pPr>
        <w:pStyle w:val="ad"/>
        <w:ind w:firstLine="284"/>
        <w:rPr>
          <w:rFonts w:ascii="Times New Roman" w:hAnsi="Times New Roman" w:cs="Times New Roman"/>
          <w:sz w:val="28"/>
          <w:szCs w:val="28"/>
        </w:rPr>
      </w:pPr>
      <w:proofErr w:type="gramStart"/>
      <w:r>
        <w:rPr>
          <w:rFonts w:ascii="Times New Roman" w:hAnsi="Times New Roman" w:cs="Times New Roman"/>
          <w:sz w:val="28"/>
          <w:szCs w:val="28"/>
        </w:rPr>
        <w:t>несет</w:t>
      </w:r>
      <w:proofErr w:type="gramEnd"/>
      <w:r>
        <w:rPr>
          <w:rFonts w:ascii="Times New Roman" w:hAnsi="Times New Roman" w:cs="Times New Roman"/>
          <w:sz w:val="28"/>
          <w:szCs w:val="28"/>
        </w:rPr>
        <w:t xml:space="preserve"> ответственность за своевременное и правильное определение размеров заработной платы работников Школы.</w:t>
      </w:r>
    </w:p>
    <w:p w:rsidR="00A16936" w:rsidRDefault="00A16936" w:rsidP="00A16936">
      <w:pPr>
        <w:pStyle w:val="ad"/>
        <w:ind w:firstLine="284"/>
        <w:rPr>
          <w:rFonts w:ascii="Times New Roman" w:hAnsi="Times New Roman" w:cs="Times New Roman"/>
          <w:sz w:val="28"/>
          <w:szCs w:val="28"/>
        </w:rPr>
      </w:pPr>
      <w:r>
        <w:rPr>
          <w:rFonts w:ascii="Times New Roman" w:hAnsi="Times New Roman" w:cs="Times New Roman"/>
          <w:sz w:val="28"/>
          <w:szCs w:val="28"/>
        </w:rPr>
        <w:t xml:space="preserve"> 7. Учредитель Школы: </w:t>
      </w:r>
    </w:p>
    <w:p w:rsidR="00A16936" w:rsidRDefault="00A16936" w:rsidP="00A16936">
      <w:pPr>
        <w:pStyle w:val="ad"/>
        <w:ind w:firstLine="284"/>
        <w:rPr>
          <w:rFonts w:ascii="Times New Roman" w:hAnsi="Times New Roman" w:cs="Times New Roman"/>
          <w:sz w:val="28"/>
          <w:szCs w:val="28"/>
        </w:rPr>
      </w:pPr>
      <w:proofErr w:type="gramStart"/>
      <w:r>
        <w:rPr>
          <w:rFonts w:ascii="Times New Roman" w:hAnsi="Times New Roman" w:cs="Times New Roman"/>
          <w:sz w:val="28"/>
          <w:szCs w:val="28"/>
        </w:rPr>
        <w:t>ежегодно</w:t>
      </w:r>
      <w:proofErr w:type="gramEnd"/>
      <w:r>
        <w:rPr>
          <w:rFonts w:ascii="Times New Roman" w:hAnsi="Times New Roman" w:cs="Times New Roman"/>
          <w:sz w:val="28"/>
          <w:szCs w:val="28"/>
        </w:rPr>
        <w:t xml:space="preserve"> утверждает должностной оклад руководителю Школы на начало учебного года; </w:t>
      </w:r>
    </w:p>
    <w:p w:rsidR="00A16936" w:rsidRDefault="00A16936" w:rsidP="00A16936">
      <w:pPr>
        <w:pStyle w:val="ad"/>
        <w:ind w:firstLine="284"/>
        <w:rPr>
          <w:rFonts w:ascii="Times New Roman" w:hAnsi="Times New Roman" w:cs="Times New Roman"/>
          <w:sz w:val="28"/>
          <w:szCs w:val="28"/>
        </w:rPr>
      </w:pPr>
      <w:proofErr w:type="gramStart"/>
      <w:r>
        <w:rPr>
          <w:rFonts w:ascii="Times New Roman" w:hAnsi="Times New Roman" w:cs="Times New Roman"/>
          <w:sz w:val="28"/>
          <w:szCs w:val="28"/>
        </w:rPr>
        <w:t>осуществляет</w:t>
      </w:r>
      <w:proofErr w:type="gramEnd"/>
      <w:r>
        <w:rPr>
          <w:rFonts w:ascii="Times New Roman" w:hAnsi="Times New Roman" w:cs="Times New Roman"/>
          <w:sz w:val="28"/>
          <w:szCs w:val="28"/>
        </w:rPr>
        <w:t xml:space="preserve"> оценку эффективности деятельности руководителя Школы, на основании которой устанавливают им стимулирующие выплаты.</w:t>
      </w:r>
    </w:p>
    <w:p w:rsidR="00A16936" w:rsidRDefault="00A16936" w:rsidP="00A16936">
      <w:pPr>
        <w:spacing w:after="0" w:line="240" w:lineRule="auto"/>
        <w:rPr>
          <w:rFonts w:ascii="Times New Roman" w:hAnsi="Times New Roman"/>
          <w:sz w:val="28"/>
          <w:szCs w:val="28"/>
        </w:rPr>
        <w:sectPr w:rsidR="00A16936">
          <w:pgSz w:w="11905" w:h="16838"/>
          <w:pgMar w:top="1134" w:right="567" w:bottom="1134" w:left="851" w:header="567" w:footer="0" w:gutter="0"/>
          <w:cols w:space="720"/>
        </w:sectPr>
      </w:pPr>
    </w:p>
    <w:p w:rsidR="00A16936" w:rsidRDefault="00A16936" w:rsidP="00A16936">
      <w:pPr>
        <w:tabs>
          <w:tab w:val="left" w:pos="10065"/>
        </w:tabs>
        <w:autoSpaceDE w:val="0"/>
        <w:autoSpaceDN w:val="0"/>
        <w:adjustRightInd w:val="0"/>
        <w:spacing w:after="0" w:line="240" w:lineRule="auto"/>
        <w:contextualSpacing/>
        <w:jc w:val="center"/>
        <w:outlineLvl w:val="0"/>
        <w:rPr>
          <w:rFonts w:ascii="Times New Roman" w:hAnsi="Times New Roman" w:cs="Times New Roman"/>
          <w:b/>
          <w:sz w:val="28"/>
          <w:szCs w:val="28"/>
        </w:rPr>
      </w:pPr>
      <w:r>
        <w:rPr>
          <w:rFonts w:ascii="Times New Roman" w:hAnsi="Times New Roman"/>
          <w:b/>
          <w:sz w:val="28"/>
          <w:szCs w:val="28"/>
          <w:lang w:val="en-US"/>
        </w:rPr>
        <w:lastRenderedPageBreak/>
        <w:t>II</w:t>
      </w:r>
      <w:r>
        <w:rPr>
          <w:rFonts w:ascii="Times New Roman" w:hAnsi="Times New Roman"/>
          <w:b/>
          <w:sz w:val="28"/>
          <w:szCs w:val="28"/>
        </w:rPr>
        <w:t xml:space="preserve">. Определение базовых окладов работников в МБОУ «Монастырская НОШ – детский сад» ТМР РТ </w:t>
      </w:r>
    </w:p>
    <w:p w:rsidR="00A16936" w:rsidRDefault="00A16936" w:rsidP="00A16936">
      <w:pPr>
        <w:tabs>
          <w:tab w:val="left" w:pos="10065"/>
        </w:tabs>
        <w:autoSpaceDE w:val="0"/>
        <w:autoSpaceDN w:val="0"/>
        <w:adjustRightInd w:val="0"/>
        <w:spacing w:after="0" w:line="240" w:lineRule="auto"/>
        <w:ind w:firstLine="709"/>
        <w:contextualSpacing/>
        <w:jc w:val="both"/>
        <w:rPr>
          <w:rFonts w:ascii="Times New Roman" w:hAnsi="Times New Roman"/>
          <w:sz w:val="20"/>
          <w:szCs w:val="20"/>
        </w:rPr>
      </w:pPr>
    </w:p>
    <w:p w:rsidR="00A16936" w:rsidRDefault="00A16936" w:rsidP="00A16936">
      <w:pPr>
        <w:tabs>
          <w:tab w:val="left" w:pos="10065"/>
        </w:tab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1. Базовые оклады работников образования в Школе устанавливаются в следующих размерах:</w:t>
      </w:r>
    </w:p>
    <w:p w:rsidR="00A16936" w:rsidRDefault="00A16936" w:rsidP="00A16936">
      <w:pPr>
        <w:tabs>
          <w:tab w:val="left" w:pos="10065"/>
        </w:tabs>
        <w:autoSpaceDE w:val="0"/>
        <w:autoSpaceDN w:val="0"/>
        <w:adjustRightInd w:val="0"/>
        <w:spacing w:after="0" w:line="240" w:lineRule="auto"/>
        <w:ind w:firstLine="709"/>
        <w:contextualSpacing/>
        <w:jc w:val="both"/>
        <w:rPr>
          <w:rFonts w:ascii="Times New Roman" w:hAnsi="Times New Roman"/>
          <w:sz w:val="20"/>
          <w:szCs w:val="20"/>
        </w:rPr>
      </w:pPr>
    </w:p>
    <w:tbl>
      <w:tblPr>
        <w:tblW w:w="15270"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0"/>
        <w:gridCol w:w="4931"/>
        <w:gridCol w:w="1134"/>
        <w:gridCol w:w="3260"/>
        <w:gridCol w:w="2975"/>
      </w:tblGrid>
      <w:tr w:rsidR="00A16936" w:rsidTr="00BB17D6">
        <w:tc>
          <w:tcPr>
            <w:tcW w:w="2972" w:type="dxa"/>
            <w:vMerge w:val="restart"/>
            <w:tcBorders>
              <w:top w:val="single" w:sz="4" w:space="0" w:color="auto"/>
              <w:left w:val="single" w:sz="4" w:space="0" w:color="auto"/>
              <w:bottom w:val="nil"/>
              <w:right w:val="single" w:sz="4" w:space="0" w:color="auto"/>
            </w:tcBorders>
            <w:hideMark/>
          </w:tcPr>
          <w:p w:rsidR="00A16936" w:rsidRDefault="00A16936" w:rsidP="00BB17D6">
            <w:pPr>
              <w:tabs>
                <w:tab w:val="left" w:pos="10065"/>
              </w:tabs>
              <w:autoSpaceDE w:val="0"/>
              <w:autoSpaceDN w:val="0"/>
              <w:adjustRightInd w:val="0"/>
              <w:spacing w:after="0" w:line="240" w:lineRule="auto"/>
              <w:contextualSpacing/>
              <w:jc w:val="center"/>
              <w:rPr>
                <w:rFonts w:ascii="Times New Roman" w:hAnsi="Times New Roman"/>
                <w:sz w:val="24"/>
                <w:szCs w:val="24"/>
              </w:rPr>
            </w:pPr>
            <w:r>
              <w:rPr>
                <w:rFonts w:ascii="Times New Roman" w:hAnsi="Times New Roman"/>
                <w:sz w:val="24"/>
                <w:szCs w:val="24"/>
              </w:rPr>
              <w:t>Квалификационный уровень</w:t>
            </w:r>
          </w:p>
        </w:tc>
        <w:tc>
          <w:tcPr>
            <w:tcW w:w="4933" w:type="dxa"/>
            <w:vMerge w:val="restart"/>
            <w:tcBorders>
              <w:top w:val="single" w:sz="4" w:space="0" w:color="auto"/>
              <w:left w:val="single" w:sz="4" w:space="0" w:color="auto"/>
              <w:bottom w:val="nil"/>
              <w:right w:val="single" w:sz="4" w:space="0" w:color="auto"/>
            </w:tcBorders>
            <w:hideMark/>
          </w:tcPr>
          <w:p w:rsidR="00A16936" w:rsidRDefault="00A16936" w:rsidP="00BB17D6">
            <w:pPr>
              <w:tabs>
                <w:tab w:val="left" w:pos="10065"/>
              </w:tabs>
              <w:autoSpaceDE w:val="0"/>
              <w:autoSpaceDN w:val="0"/>
              <w:adjustRightInd w:val="0"/>
              <w:spacing w:after="0" w:line="240" w:lineRule="auto"/>
              <w:contextualSpacing/>
              <w:jc w:val="center"/>
              <w:rPr>
                <w:rFonts w:ascii="Times New Roman" w:hAnsi="Times New Roman"/>
                <w:sz w:val="24"/>
                <w:szCs w:val="24"/>
              </w:rPr>
            </w:pPr>
            <w:r>
              <w:rPr>
                <w:rFonts w:ascii="Times New Roman" w:hAnsi="Times New Roman"/>
                <w:sz w:val="24"/>
                <w:szCs w:val="24"/>
              </w:rPr>
              <w:t>Наименование должности</w:t>
            </w:r>
          </w:p>
        </w:tc>
        <w:tc>
          <w:tcPr>
            <w:tcW w:w="7371" w:type="dxa"/>
            <w:gridSpan w:val="3"/>
            <w:tcBorders>
              <w:top w:val="single" w:sz="4" w:space="0" w:color="auto"/>
              <w:left w:val="single" w:sz="4" w:space="0" w:color="auto"/>
              <w:bottom w:val="single" w:sz="4" w:space="0" w:color="auto"/>
              <w:right w:val="single" w:sz="4" w:space="0" w:color="auto"/>
            </w:tcBorders>
            <w:hideMark/>
          </w:tcPr>
          <w:p w:rsidR="00A16936" w:rsidRDefault="00A16936" w:rsidP="00BB17D6">
            <w:pPr>
              <w:tabs>
                <w:tab w:val="left" w:pos="10065"/>
              </w:tabs>
              <w:autoSpaceDE w:val="0"/>
              <w:autoSpaceDN w:val="0"/>
              <w:adjustRightInd w:val="0"/>
              <w:spacing w:after="0" w:line="240" w:lineRule="auto"/>
              <w:contextualSpacing/>
              <w:jc w:val="center"/>
              <w:rPr>
                <w:rFonts w:ascii="Times New Roman" w:hAnsi="Times New Roman"/>
                <w:sz w:val="24"/>
                <w:szCs w:val="24"/>
              </w:rPr>
            </w:pPr>
            <w:r>
              <w:rPr>
                <w:rFonts w:ascii="Times New Roman" w:hAnsi="Times New Roman"/>
                <w:sz w:val="24"/>
                <w:szCs w:val="24"/>
              </w:rPr>
              <w:t>Размер базового оклада в месяц, рублей</w:t>
            </w:r>
          </w:p>
        </w:tc>
      </w:tr>
      <w:tr w:rsidR="00A16936" w:rsidTr="00BB17D6">
        <w:tc>
          <w:tcPr>
            <w:tcW w:w="2972" w:type="dxa"/>
            <w:vMerge/>
            <w:tcBorders>
              <w:top w:val="single" w:sz="4" w:space="0" w:color="auto"/>
              <w:left w:val="single" w:sz="4" w:space="0" w:color="auto"/>
              <w:bottom w:val="nil"/>
              <w:right w:val="single" w:sz="4" w:space="0" w:color="auto"/>
            </w:tcBorders>
            <w:vAlign w:val="center"/>
            <w:hideMark/>
          </w:tcPr>
          <w:p w:rsidR="00A16936" w:rsidRDefault="00A16936" w:rsidP="00BB17D6">
            <w:pPr>
              <w:spacing w:after="0" w:line="240" w:lineRule="auto"/>
              <w:rPr>
                <w:rFonts w:ascii="Times New Roman" w:hAnsi="Times New Roman" w:cs="Times New Roman"/>
                <w:sz w:val="24"/>
                <w:szCs w:val="24"/>
              </w:rPr>
            </w:pPr>
          </w:p>
        </w:tc>
        <w:tc>
          <w:tcPr>
            <w:tcW w:w="4933" w:type="dxa"/>
            <w:vMerge/>
            <w:tcBorders>
              <w:top w:val="single" w:sz="4" w:space="0" w:color="auto"/>
              <w:left w:val="single" w:sz="4" w:space="0" w:color="auto"/>
              <w:bottom w:val="nil"/>
              <w:right w:val="single" w:sz="4" w:space="0" w:color="auto"/>
            </w:tcBorders>
            <w:vAlign w:val="center"/>
            <w:hideMark/>
          </w:tcPr>
          <w:p w:rsidR="00A16936" w:rsidRDefault="00A16936" w:rsidP="00BB17D6">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nil"/>
              <w:right w:val="single" w:sz="4" w:space="0" w:color="auto"/>
            </w:tcBorders>
            <w:hideMark/>
          </w:tcPr>
          <w:p w:rsidR="00A16936" w:rsidRDefault="00A16936" w:rsidP="00BB17D6">
            <w:pPr>
              <w:tabs>
                <w:tab w:val="left" w:pos="10065"/>
              </w:tabs>
              <w:autoSpaceDE w:val="0"/>
              <w:autoSpaceDN w:val="0"/>
              <w:adjustRightInd w:val="0"/>
              <w:spacing w:after="0" w:line="240" w:lineRule="auto"/>
              <w:contextualSpacing/>
              <w:jc w:val="center"/>
              <w:rPr>
                <w:rFonts w:ascii="Times New Roman" w:hAnsi="Times New Roman"/>
                <w:sz w:val="24"/>
                <w:szCs w:val="24"/>
              </w:rPr>
            </w:pPr>
            <w:proofErr w:type="gramStart"/>
            <w:r>
              <w:rPr>
                <w:rFonts w:ascii="Times New Roman" w:hAnsi="Times New Roman"/>
                <w:sz w:val="24"/>
                <w:szCs w:val="24"/>
              </w:rPr>
              <w:t>основное</w:t>
            </w:r>
            <w:proofErr w:type="gramEnd"/>
            <w:r>
              <w:rPr>
                <w:rFonts w:ascii="Times New Roman" w:hAnsi="Times New Roman"/>
                <w:sz w:val="24"/>
                <w:szCs w:val="24"/>
              </w:rPr>
              <w:t xml:space="preserve"> общее образование, среднее общее образование</w:t>
            </w:r>
          </w:p>
        </w:tc>
        <w:tc>
          <w:tcPr>
            <w:tcW w:w="3261" w:type="dxa"/>
            <w:tcBorders>
              <w:top w:val="single" w:sz="4" w:space="0" w:color="auto"/>
              <w:left w:val="single" w:sz="4" w:space="0" w:color="auto"/>
              <w:bottom w:val="nil"/>
              <w:right w:val="single" w:sz="4" w:space="0" w:color="auto"/>
            </w:tcBorders>
            <w:hideMark/>
          </w:tcPr>
          <w:p w:rsidR="00A16936" w:rsidRDefault="00A16936" w:rsidP="00BB17D6">
            <w:pPr>
              <w:tabs>
                <w:tab w:val="left" w:pos="10065"/>
              </w:tabs>
              <w:autoSpaceDE w:val="0"/>
              <w:autoSpaceDN w:val="0"/>
              <w:adjustRightInd w:val="0"/>
              <w:spacing w:after="0" w:line="240" w:lineRule="auto"/>
              <w:contextualSpacing/>
              <w:jc w:val="center"/>
              <w:rPr>
                <w:rFonts w:ascii="Times New Roman" w:hAnsi="Times New Roman"/>
                <w:sz w:val="24"/>
                <w:szCs w:val="24"/>
              </w:rPr>
            </w:pPr>
            <w:proofErr w:type="gramStart"/>
            <w:r>
              <w:rPr>
                <w:rFonts w:ascii="Times New Roman" w:hAnsi="Times New Roman"/>
                <w:sz w:val="24"/>
                <w:szCs w:val="24"/>
              </w:rPr>
              <w:t>среднее</w:t>
            </w:r>
            <w:proofErr w:type="gramEnd"/>
            <w:r>
              <w:rPr>
                <w:rFonts w:ascii="Times New Roman" w:hAnsi="Times New Roman"/>
                <w:sz w:val="24"/>
                <w:szCs w:val="24"/>
              </w:rPr>
              <w:t xml:space="preserve">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2976" w:type="dxa"/>
            <w:tcBorders>
              <w:top w:val="single" w:sz="4" w:space="0" w:color="auto"/>
              <w:left w:val="single" w:sz="4" w:space="0" w:color="auto"/>
              <w:bottom w:val="nil"/>
              <w:right w:val="single" w:sz="4" w:space="0" w:color="auto"/>
            </w:tcBorders>
            <w:hideMark/>
          </w:tcPr>
          <w:p w:rsidR="00A16936" w:rsidRDefault="00A16936" w:rsidP="00BB17D6">
            <w:pPr>
              <w:tabs>
                <w:tab w:val="left" w:pos="10065"/>
              </w:tabs>
              <w:autoSpaceDE w:val="0"/>
              <w:autoSpaceDN w:val="0"/>
              <w:adjustRightInd w:val="0"/>
              <w:spacing w:after="0" w:line="240" w:lineRule="auto"/>
              <w:contextualSpacing/>
              <w:jc w:val="center"/>
              <w:rPr>
                <w:rFonts w:ascii="Times New Roman" w:hAnsi="Times New Roman"/>
                <w:sz w:val="24"/>
                <w:szCs w:val="24"/>
              </w:rPr>
            </w:pPr>
            <w:proofErr w:type="gramStart"/>
            <w:r>
              <w:rPr>
                <w:rFonts w:ascii="Times New Roman" w:hAnsi="Times New Roman"/>
                <w:sz w:val="24"/>
                <w:szCs w:val="24"/>
              </w:rPr>
              <w:t>высшее</w:t>
            </w:r>
            <w:proofErr w:type="gramEnd"/>
            <w:r>
              <w:rPr>
                <w:rFonts w:ascii="Times New Roman" w:hAnsi="Times New Roman"/>
                <w:sz w:val="24"/>
                <w:szCs w:val="24"/>
              </w:rPr>
              <w:t xml:space="preserve"> профессиональное образование, подтверждаемое присвоением лицу, успешно прошедшему аттестацию, квалификации «бакалавр», «магистр» или </w:t>
            </w:r>
          </w:p>
          <w:p w:rsidR="00A16936" w:rsidRDefault="00A16936" w:rsidP="00BB17D6">
            <w:pPr>
              <w:tabs>
                <w:tab w:val="left" w:pos="10065"/>
              </w:tabs>
              <w:autoSpaceDE w:val="0"/>
              <w:autoSpaceDN w:val="0"/>
              <w:adjustRightInd w:val="0"/>
              <w:spacing w:after="0" w:line="240" w:lineRule="auto"/>
              <w:contextualSpacing/>
              <w:jc w:val="center"/>
              <w:rPr>
                <w:rFonts w:ascii="Times New Roman" w:hAnsi="Times New Roman"/>
                <w:sz w:val="24"/>
                <w:szCs w:val="24"/>
              </w:rPr>
            </w:pPr>
            <w:r>
              <w:rPr>
                <w:rFonts w:ascii="Times New Roman" w:hAnsi="Times New Roman"/>
                <w:sz w:val="24"/>
                <w:szCs w:val="24"/>
              </w:rPr>
              <w:t>«</w:t>
            </w:r>
            <w:proofErr w:type="gramStart"/>
            <w:r>
              <w:rPr>
                <w:rFonts w:ascii="Times New Roman" w:hAnsi="Times New Roman"/>
                <w:sz w:val="24"/>
                <w:szCs w:val="24"/>
              </w:rPr>
              <w:t>дипломированный</w:t>
            </w:r>
            <w:proofErr w:type="gramEnd"/>
            <w:r>
              <w:rPr>
                <w:rFonts w:ascii="Times New Roman" w:hAnsi="Times New Roman"/>
                <w:sz w:val="24"/>
                <w:szCs w:val="24"/>
              </w:rPr>
              <w:t xml:space="preserve"> специалист»</w:t>
            </w:r>
          </w:p>
        </w:tc>
      </w:tr>
    </w:tbl>
    <w:p w:rsidR="00A16936" w:rsidRDefault="00A16936" w:rsidP="00A16936">
      <w:pPr>
        <w:tabs>
          <w:tab w:val="left" w:pos="10065"/>
        </w:tabs>
        <w:autoSpaceDE w:val="0"/>
        <w:autoSpaceDN w:val="0"/>
        <w:adjustRightInd w:val="0"/>
        <w:spacing w:after="0" w:line="12" w:lineRule="auto"/>
        <w:ind w:firstLine="709"/>
        <w:contextualSpacing/>
        <w:jc w:val="both"/>
        <w:rPr>
          <w:rFonts w:ascii="Times New Roman" w:hAnsi="Times New Roman"/>
          <w:sz w:val="28"/>
          <w:szCs w:val="28"/>
        </w:rPr>
      </w:pPr>
    </w:p>
    <w:tbl>
      <w:tblPr>
        <w:tblW w:w="152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4934"/>
        <w:gridCol w:w="1134"/>
        <w:gridCol w:w="3261"/>
        <w:gridCol w:w="2978"/>
      </w:tblGrid>
      <w:tr w:rsidR="00A16936" w:rsidTr="00BB17D6">
        <w:trPr>
          <w:trHeight w:val="295"/>
          <w:tblHeader/>
        </w:trPr>
        <w:tc>
          <w:tcPr>
            <w:tcW w:w="2977"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bookmarkStart w:id="1" w:name="P146"/>
            <w:bookmarkEnd w:id="1"/>
            <w:r>
              <w:rPr>
                <w:rFonts w:ascii="Times New Roman" w:hAnsi="Times New Roman" w:cs="Times New Roman"/>
                <w:sz w:val="28"/>
                <w:szCs w:val="28"/>
              </w:rPr>
              <w:t>1</w:t>
            </w:r>
          </w:p>
        </w:tc>
        <w:tc>
          <w:tcPr>
            <w:tcW w:w="4933"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3260"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2977"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A16936" w:rsidTr="00BB17D6">
        <w:trPr>
          <w:trHeight w:val="295"/>
        </w:trPr>
        <w:tc>
          <w:tcPr>
            <w:tcW w:w="15281" w:type="dxa"/>
            <w:gridSpan w:val="5"/>
            <w:tcBorders>
              <w:top w:val="single" w:sz="4" w:space="0" w:color="auto"/>
              <w:left w:val="single" w:sz="4" w:space="0" w:color="auto"/>
              <w:bottom w:val="single" w:sz="4" w:space="0" w:color="auto"/>
              <w:right w:val="single" w:sz="4" w:space="0" w:color="auto"/>
            </w:tcBorders>
            <w:vAlign w:val="center"/>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Профессионально-квалификационная группа учебно-вспомогательного персонала первого уровня</w:t>
            </w:r>
          </w:p>
        </w:tc>
      </w:tr>
      <w:tr w:rsidR="00A16936" w:rsidTr="00BB17D6">
        <w:trPr>
          <w:trHeight w:val="397"/>
        </w:trPr>
        <w:tc>
          <w:tcPr>
            <w:tcW w:w="2977"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both"/>
              <w:rPr>
                <w:rFonts w:ascii="Times New Roman" w:hAnsi="Times New Roman" w:cs="Times New Roman"/>
                <w:sz w:val="28"/>
                <w:szCs w:val="28"/>
              </w:rPr>
            </w:pPr>
            <w:r>
              <w:rPr>
                <w:rFonts w:ascii="Times New Roman" w:hAnsi="Times New Roman" w:cs="Times New Roman"/>
                <w:sz w:val="28"/>
                <w:szCs w:val="28"/>
              </w:rPr>
              <w:t>Первый квалификационный уровень</w:t>
            </w:r>
          </w:p>
        </w:tc>
        <w:tc>
          <w:tcPr>
            <w:tcW w:w="4933"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rPr>
                <w:rFonts w:ascii="Times New Roman" w:hAnsi="Times New Roman" w:cs="Times New Roman"/>
                <w:sz w:val="28"/>
                <w:szCs w:val="28"/>
              </w:rPr>
            </w:pPr>
            <w:r>
              <w:rPr>
                <w:rFonts w:ascii="Times New Roman" w:hAnsi="Times New Roman" w:cs="Times New Roman"/>
                <w:sz w:val="28"/>
                <w:szCs w:val="28"/>
              </w:rPr>
              <w:t>Вожатый</w:t>
            </w:r>
          </w:p>
        </w:tc>
        <w:tc>
          <w:tcPr>
            <w:tcW w:w="1134"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9489</w:t>
            </w:r>
          </w:p>
        </w:tc>
        <w:tc>
          <w:tcPr>
            <w:tcW w:w="3260"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977"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r w:rsidR="00A16936" w:rsidTr="00BB17D6">
        <w:trPr>
          <w:trHeight w:val="557"/>
        </w:trPr>
        <w:tc>
          <w:tcPr>
            <w:tcW w:w="15281" w:type="dxa"/>
            <w:gridSpan w:val="5"/>
            <w:tcBorders>
              <w:top w:val="single" w:sz="4" w:space="0" w:color="auto"/>
              <w:left w:val="single" w:sz="4" w:space="0" w:color="auto"/>
              <w:bottom w:val="single" w:sz="4" w:space="0" w:color="auto"/>
              <w:right w:val="single" w:sz="4" w:space="0" w:color="auto"/>
            </w:tcBorders>
            <w:vAlign w:val="center"/>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Профессионально-квалификационная группа должностей педагогических работников</w:t>
            </w:r>
          </w:p>
        </w:tc>
      </w:tr>
      <w:tr w:rsidR="00A16936" w:rsidTr="00BB17D6">
        <w:trPr>
          <w:trHeight w:val="397"/>
        </w:trPr>
        <w:tc>
          <w:tcPr>
            <w:tcW w:w="2977"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both"/>
              <w:rPr>
                <w:rFonts w:ascii="Times New Roman" w:hAnsi="Times New Roman" w:cs="Times New Roman"/>
                <w:sz w:val="28"/>
                <w:szCs w:val="28"/>
              </w:rPr>
            </w:pPr>
            <w:r>
              <w:rPr>
                <w:rFonts w:ascii="Times New Roman" w:hAnsi="Times New Roman" w:cs="Times New Roman"/>
                <w:sz w:val="28"/>
                <w:szCs w:val="28"/>
              </w:rPr>
              <w:t>Первый квалификационный уровень</w:t>
            </w:r>
          </w:p>
        </w:tc>
        <w:tc>
          <w:tcPr>
            <w:tcW w:w="4933"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both"/>
              <w:rPr>
                <w:rFonts w:ascii="Times New Roman" w:hAnsi="Times New Roman" w:cs="Times New Roman"/>
                <w:sz w:val="28"/>
                <w:szCs w:val="28"/>
              </w:rPr>
            </w:pPr>
            <w:r>
              <w:rPr>
                <w:rFonts w:ascii="Times New Roman" w:hAnsi="Times New Roman" w:cs="Times New Roman"/>
                <w:sz w:val="28"/>
                <w:szCs w:val="28"/>
              </w:rPr>
              <w:t>Старший вожатый</w:t>
            </w:r>
          </w:p>
        </w:tc>
        <w:tc>
          <w:tcPr>
            <w:tcW w:w="1134"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3260"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11680</w:t>
            </w:r>
          </w:p>
        </w:tc>
        <w:tc>
          <w:tcPr>
            <w:tcW w:w="2977"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14200</w:t>
            </w:r>
          </w:p>
        </w:tc>
      </w:tr>
      <w:tr w:rsidR="00A16936" w:rsidTr="00BB17D6">
        <w:trPr>
          <w:trHeight w:val="397"/>
        </w:trPr>
        <w:tc>
          <w:tcPr>
            <w:tcW w:w="2977" w:type="dxa"/>
            <w:vMerge w:val="restart"/>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both"/>
              <w:rPr>
                <w:rFonts w:ascii="Times New Roman" w:hAnsi="Times New Roman" w:cs="Times New Roman"/>
                <w:sz w:val="28"/>
                <w:szCs w:val="28"/>
              </w:rPr>
            </w:pPr>
            <w:r>
              <w:rPr>
                <w:rFonts w:ascii="Times New Roman" w:hAnsi="Times New Roman" w:cs="Times New Roman"/>
                <w:sz w:val="28"/>
                <w:szCs w:val="28"/>
              </w:rPr>
              <w:t>Второй квалификационный уровень</w:t>
            </w:r>
          </w:p>
        </w:tc>
        <w:tc>
          <w:tcPr>
            <w:tcW w:w="4933"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both"/>
              <w:rPr>
                <w:rFonts w:ascii="Times New Roman" w:hAnsi="Times New Roman" w:cs="Times New Roman"/>
                <w:sz w:val="28"/>
                <w:szCs w:val="28"/>
              </w:rPr>
            </w:pPr>
            <w:r>
              <w:rPr>
                <w:rFonts w:ascii="Times New Roman" w:hAnsi="Times New Roman" w:cs="Times New Roman"/>
                <w:sz w:val="28"/>
                <w:szCs w:val="28"/>
              </w:rPr>
              <w:t>Педагог дополнительного образования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3260" w:type="dxa"/>
            <w:vMerge w:val="restart"/>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11687</w:t>
            </w:r>
          </w:p>
        </w:tc>
        <w:tc>
          <w:tcPr>
            <w:tcW w:w="2977" w:type="dxa"/>
            <w:vMerge w:val="restart"/>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14220</w:t>
            </w:r>
          </w:p>
        </w:tc>
      </w:tr>
      <w:tr w:rsidR="00A16936" w:rsidTr="00BB17D6">
        <w:trPr>
          <w:trHeight w:val="397"/>
        </w:trPr>
        <w:tc>
          <w:tcPr>
            <w:tcW w:w="15281" w:type="dxa"/>
            <w:vMerge/>
            <w:tcBorders>
              <w:top w:val="single" w:sz="4" w:space="0" w:color="auto"/>
              <w:left w:val="single" w:sz="4" w:space="0" w:color="auto"/>
              <w:bottom w:val="single" w:sz="4" w:space="0" w:color="auto"/>
              <w:right w:val="single" w:sz="4" w:space="0" w:color="auto"/>
            </w:tcBorders>
            <w:vAlign w:val="center"/>
            <w:hideMark/>
          </w:tcPr>
          <w:p w:rsidR="00A16936" w:rsidRDefault="00A16936" w:rsidP="00BB17D6">
            <w:pPr>
              <w:spacing w:after="0" w:line="240" w:lineRule="auto"/>
              <w:rPr>
                <w:rFonts w:ascii="Times New Roman" w:eastAsia="Times New Roman" w:hAnsi="Times New Roman" w:cs="Times New Roman"/>
                <w:sz w:val="28"/>
                <w:szCs w:val="28"/>
                <w:lang w:eastAsia="ru-RU"/>
              </w:rPr>
            </w:pPr>
          </w:p>
        </w:tc>
        <w:tc>
          <w:tcPr>
            <w:tcW w:w="4933"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both"/>
              <w:rPr>
                <w:rFonts w:ascii="Times New Roman" w:hAnsi="Times New Roman" w:cs="Times New Roman"/>
                <w:sz w:val="28"/>
                <w:szCs w:val="28"/>
              </w:rPr>
            </w:pPr>
            <w:r>
              <w:rPr>
                <w:rFonts w:ascii="Times New Roman" w:hAnsi="Times New Roman" w:cs="Times New Roman"/>
                <w:sz w:val="28"/>
                <w:szCs w:val="28"/>
              </w:rPr>
              <w:t>Педагог-организатор</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16936" w:rsidRDefault="00A16936" w:rsidP="00BB17D6">
            <w:pPr>
              <w:spacing w:after="0" w:line="240" w:lineRule="auto"/>
              <w:rPr>
                <w:rFonts w:ascii="Times New Roman" w:eastAsia="Times New Roman" w:hAnsi="Times New Roman" w:cs="Times New Roman"/>
                <w:sz w:val="28"/>
                <w:szCs w:val="28"/>
                <w:lang w:eastAsia="ru-RU"/>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A16936" w:rsidRDefault="00A16936" w:rsidP="00BB17D6">
            <w:pPr>
              <w:spacing w:after="0" w:line="240" w:lineRule="auto"/>
              <w:rPr>
                <w:rFonts w:ascii="Times New Roman" w:eastAsia="Times New Roman" w:hAnsi="Times New Roman" w:cs="Times New Roman"/>
                <w:sz w:val="28"/>
                <w:szCs w:val="28"/>
                <w:lang w:val="en-US" w:eastAsia="ru-RU"/>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16936" w:rsidRDefault="00A16936" w:rsidP="00BB17D6">
            <w:pPr>
              <w:spacing w:after="0" w:line="240" w:lineRule="auto"/>
              <w:rPr>
                <w:rFonts w:ascii="Times New Roman" w:eastAsia="Times New Roman" w:hAnsi="Times New Roman" w:cs="Times New Roman"/>
                <w:sz w:val="28"/>
                <w:szCs w:val="28"/>
                <w:lang w:val="en-US" w:eastAsia="ru-RU"/>
              </w:rPr>
            </w:pPr>
          </w:p>
        </w:tc>
      </w:tr>
      <w:tr w:rsidR="00A16936" w:rsidTr="00BB17D6">
        <w:trPr>
          <w:trHeight w:val="397"/>
        </w:trPr>
        <w:tc>
          <w:tcPr>
            <w:tcW w:w="2977"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both"/>
              <w:rPr>
                <w:rFonts w:ascii="Times New Roman" w:hAnsi="Times New Roman" w:cs="Times New Roman"/>
                <w:sz w:val="28"/>
                <w:szCs w:val="28"/>
              </w:rPr>
            </w:pPr>
            <w:r>
              <w:rPr>
                <w:rFonts w:ascii="Times New Roman" w:hAnsi="Times New Roman" w:cs="Times New Roman"/>
                <w:sz w:val="28"/>
                <w:szCs w:val="28"/>
              </w:rPr>
              <w:t>Третий квалификационный уровень</w:t>
            </w:r>
          </w:p>
        </w:tc>
        <w:tc>
          <w:tcPr>
            <w:tcW w:w="4933"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both"/>
              <w:rPr>
                <w:rFonts w:ascii="Times New Roman" w:hAnsi="Times New Roman" w:cs="Times New Roman"/>
                <w:sz w:val="28"/>
                <w:szCs w:val="28"/>
              </w:rPr>
            </w:pPr>
            <w:r>
              <w:rPr>
                <w:rFonts w:ascii="Times New Roman" w:hAnsi="Times New Roman" w:cs="Times New Roman"/>
                <w:sz w:val="28"/>
                <w:szCs w:val="28"/>
              </w:rPr>
              <w:t>Педагог-психолог</w:t>
            </w:r>
          </w:p>
        </w:tc>
        <w:tc>
          <w:tcPr>
            <w:tcW w:w="1134"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3260"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lang w:val="en-US"/>
              </w:rPr>
            </w:pPr>
            <w:r>
              <w:rPr>
                <w:rFonts w:ascii="Times New Roman" w:hAnsi="Times New Roman" w:cs="Times New Roman"/>
                <w:sz w:val="28"/>
                <w:szCs w:val="28"/>
              </w:rPr>
              <w:t>116</w:t>
            </w:r>
            <w:r>
              <w:rPr>
                <w:rFonts w:ascii="Times New Roman" w:hAnsi="Times New Roman" w:cs="Times New Roman"/>
                <w:sz w:val="28"/>
                <w:szCs w:val="28"/>
                <w:lang w:val="en-US"/>
              </w:rPr>
              <w:t>93</w:t>
            </w:r>
          </w:p>
        </w:tc>
        <w:tc>
          <w:tcPr>
            <w:tcW w:w="2977"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lang w:val="en-US"/>
              </w:rPr>
            </w:pPr>
            <w:r>
              <w:rPr>
                <w:rFonts w:ascii="Times New Roman" w:hAnsi="Times New Roman" w:cs="Times New Roman"/>
                <w:sz w:val="28"/>
                <w:szCs w:val="28"/>
              </w:rPr>
              <w:t>142</w:t>
            </w:r>
            <w:r>
              <w:rPr>
                <w:rFonts w:ascii="Times New Roman" w:hAnsi="Times New Roman" w:cs="Times New Roman"/>
                <w:sz w:val="28"/>
                <w:szCs w:val="28"/>
                <w:lang w:val="en-US"/>
              </w:rPr>
              <w:t>32</w:t>
            </w:r>
          </w:p>
        </w:tc>
      </w:tr>
      <w:tr w:rsidR="00A16936" w:rsidTr="00BB17D6">
        <w:trPr>
          <w:trHeight w:val="397"/>
        </w:trPr>
        <w:tc>
          <w:tcPr>
            <w:tcW w:w="2977"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Четвертый </w:t>
            </w:r>
            <w:r>
              <w:rPr>
                <w:rFonts w:ascii="Times New Roman" w:hAnsi="Times New Roman" w:cs="Times New Roman"/>
                <w:sz w:val="28"/>
                <w:szCs w:val="28"/>
              </w:rPr>
              <w:lastRenderedPageBreak/>
              <w:t>квалификационный уровень</w:t>
            </w:r>
          </w:p>
        </w:tc>
        <w:tc>
          <w:tcPr>
            <w:tcW w:w="4933"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Учитель</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3260" w:type="dxa"/>
            <w:vMerge w:val="restart"/>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11695</w:t>
            </w:r>
          </w:p>
        </w:tc>
        <w:tc>
          <w:tcPr>
            <w:tcW w:w="2977" w:type="dxa"/>
            <w:vMerge w:val="restart"/>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14236</w:t>
            </w:r>
          </w:p>
        </w:tc>
      </w:tr>
      <w:tr w:rsidR="00A16936" w:rsidTr="00BB17D6">
        <w:trPr>
          <w:trHeight w:val="397"/>
        </w:trPr>
        <w:tc>
          <w:tcPr>
            <w:tcW w:w="2977" w:type="dxa"/>
            <w:vMerge w:val="restart"/>
            <w:tcBorders>
              <w:top w:val="single" w:sz="4" w:space="0" w:color="auto"/>
              <w:left w:val="single" w:sz="4" w:space="0" w:color="auto"/>
              <w:bottom w:val="single" w:sz="4" w:space="0" w:color="auto"/>
              <w:right w:val="single" w:sz="4" w:space="0" w:color="auto"/>
            </w:tcBorders>
          </w:tcPr>
          <w:p w:rsidR="00A16936" w:rsidRDefault="00A16936" w:rsidP="00BB17D6">
            <w:pPr>
              <w:pStyle w:val="ConsPlusNormal"/>
              <w:jc w:val="center"/>
              <w:rPr>
                <w:rFonts w:ascii="Times New Roman" w:hAnsi="Times New Roman" w:cs="Times New Roman"/>
                <w:sz w:val="28"/>
                <w:szCs w:val="28"/>
              </w:rPr>
            </w:pPr>
          </w:p>
        </w:tc>
        <w:tc>
          <w:tcPr>
            <w:tcW w:w="4933"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both"/>
              <w:rPr>
                <w:rFonts w:ascii="Times New Roman" w:hAnsi="Times New Roman" w:cs="Times New Roman"/>
                <w:sz w:val="28"/>
                <w:szCs w:val="28"/>
              </w:rPr>
            </w:pPr>
            <w:r>
              <w:rPr>
                <w:rFonts w:ascii="Times New Roman" w:hAnsi="Times New Roman" w:cs="Times New Roman"/>
                <w:sz w:val="28"/>
                <w:szCs w:val="28"/>
              </w:rPr>
              <w:t>Преподаватель-организатор основ</w:t>
            </w:r>
            <w:r>
              <w:rPr>
                <w:rFonts w:ascii="Times New Roman" w:hAnsi="Times New Roman" w:cs="Times New Roman"/>
                <w:sz w:val="28"/>
                <w:szCs w:val="28"/>
              </w:rPr>
              <w:br/>
              <w:t>безопасности жизнедеятельности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16936" w:rsidRDefault="00A16936" w:rsidP="00BB17D6">
            <w:pPr>
              <w:spacing w:after="0" w:line="240" w:lineRule="auto"/>
              <w:rPr>
                <w:rFonts w:ascii="Times New Roman" w:eastAsia="Times New Roman" w:hAnsi="Times New Roman" w:cs="Times New Roman"/>
                <w:sz w:val="28"/>
                <w:szCs w:val="28"/>
                <w:lang w:eastAsia="ru-RU"/>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A16936" w:rsidRDefault="00A16936" w:rsidP="00BB17D6">
            <w:pPr>
              <w:spacing w:after="0" w:line="240" w:lineRule="auto"/>
              <w:rPr>
                <w:rFonts w:ascii="Times New Roman" w:eastAsia="Times New Roman" w:hAnsi="Times New Roman" w:cs="Times New Roman"/>
                <w:sz w:val="28"/>
                <w:szCs w:val="28"/>
                <w:lang w:eastAsia="ru-RU"/>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16936" w:rsidRDefault="00A16936" w:rsidP="00BB17D6">
            <w:pPr>
              <w:spacing w:after="0" w:line="240" w:lineRule="auto"/>
              <w:rPr>
                <w:rFonts w:ascii="Times New Roman" w:eastAsia="Times New Roman" w:hAnsi="Times New Roman" w:cs="Times New Roman"/>
                <w:sz w:val="28"/>
                <w:szCs w:val="28"/>
                <w:lang w:eastAsia="ru-RU"/>
              </w:rPr>
            </w:pPr>
          </w:p>
        </w:tc>
      </w:tr>
      <w:tr w:rsidR="00A16936" w:rsidTr="00BB17D6">
        <w:trPr>
          <w:trHeight w:val="276"/>
        </w:trPr>
        <w:tc>
          <w:tcPr>
            <w:tcW w:w="15281" w:type="dxa"/>
            <w:vMerge/>
            <w:tcBorders>
              <w:top w:val="single" w:sz="4" w:space="0" w:color="auto"/>
              <w:left w:val="single" w:sz="4" w:space="0" w:color="auto"/>
              <w:bottom w:val="single" w:sz="4" w:space="0" w:color="auto"/>
              <w:right w:val="single" w:sz="4" w:space="0" w:color="auto"/>
            </w:tcBorders>
            <w:vAlign w:val="center"/>
            <w:hideMark/>
          </w:tcPr>
          <w:p w:rsidR="00A16936" w:rsidRDefault="00A16936" w:rsidP="00BB17D6">
            <w:pPr>
              <w:spacing w:after="0" w:line="240" w:lineRule="auto"/>
              <w:rPr>
                <w:rFonts w:ascii="Times New Roman" w:eastAsia="Times New Roman" w:hAnsi="Times New Roman" w:cs="Times New Roman"/>
                <w:sz w:val="28"/>
                <w:szCs w:val="28"/>
                <w:lang w:eastAsia="ru-RU"/>
              </w:rPr>
            </w:pPr>
          </w:p>
        </w:tc>
        <w:tc>
          <w:tcPr>
            <w:tcW w:w="4933"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both"/>
              <w:rPr>
                <w:rFonts w:ascii="Times New Roman" w:hAnsi="Times New Roman" w:cs="Times New Roman"/>
                <w:sz w:val="28"/>
                <w:szCs w:val="28"/>
              </w:rPr>
            </w:pPr>
            <w:r>
              <w:rPr>
                <w:rFonts w:ascii="Times New Roman" w:hAnsi="Times New Roman" w:cs="Times New Roman"/>
                <w:sz w:val="28"/>
                <w:szCs w:val="28"/>
              </w:rPr>
              <w:t>Педагог-библиотекарь</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16936" w:rsidRDefault="00A16936" w:rsidP="00BB17D6">
            <w:pPr>
              <w:spacing w:after="0" w:line="240" w:lineRule="auto"/>
              <w:rPr>
                <w:rFonts w:ascii="Times New Roman" w:eastAsia="Times New Roman" w:hAnsi="Times New Roman" w:cs="Times New Roman"/>
                <w:sz w:val="28"/>
                <w:szCs w:val="28"/>
                <w:lang w:eastAsia="ru-RU"/>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A16936" w:rsidRDefault="00A16936" w:rsidP="00BB17D6">
            <w:pPr>
              <w:spacing w:after="0" w:line="240" w:lineRule="auto"/>
              <w:rPr>
                <w:rFonts w:ascii="Times New Roman" w:eastAsia="Times New Roman" w:hAnsi="Times New Roman" w:cs="Times New Roman"/>
                <w:sz w:val="28"/>
                <w:szCs w:val="28"/>
                <w:lang w:eastAsia="ru-RU"/>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16936" w:rsidRDefault="00A16936" w:rsidP="00BB17D6">
            <w:pPr>
              <w:spacing w:after="0" w:line="240" w:lineRule="auto"/>
              <w:rPr>
                <w:rFonts w:ascii="Times New Roman" w:eastAsia="Times New Roman" w:hAnsi="Times New Roman" w:cs="Times New Roman"/>
                <w:sz w:val="28"/>
                <w:szCs w:val="28"/>
                <w:lang w:eastAsia="ru-RU"/>
              </w:rPr>
            </w:pPr>
          </w:p>
        </w:tc>
      </w:tr>
    </w:tbl>
    <w:p w:rsidR="00A16936" w:rsidRDefault="00A16936" w:rsidP="00A16936">
      <w:pPr>
        <w:tabs>
          <w:tab w:val="left" w:pos="10065"/>
        </w:tabs>
        <w:autoSpaceDE w:val="0"/>
        <w:autoSpaceDN w:val="0"/>
        <w:adjustRightInd w:val="0"/>
        <w:spacing w:after="0" w:line="240" w:lineRule="auto"/>
        <w:ind w:firstLine="709"/>
        <w:contextualSpacing/>
        <w:jc w:val="both"/>
        <w:rPr>
          <w:rFonts w:ascii="Times New Roman" w:hAnsi="Times New Roman" w:cs="Times New Roman"/>
          <w:sz w:val="28"/>
          <w:szCs w:val="28"/>
        </w:rPr>
      </w:pPr>
    </w:p>
    <w:p w:rsidR="00A16936" w:rsidRDefault="00A16936" w:rsidP="00A16936">
      <w:pPr>
        <w:spacing w:after="0" w:line="240" w:lineRule="auto"/>
        <w:rPr>
          <w:rFonts w:ascii="Times New Roman" w:hAnsi="Times New Roman"/>
          <w:sz w:val="28"/>
          <w:szCs w:val="28"/>
        </w:rPr>
        <w:sectPr w:rsidR="00A16936">
          <w:pgSz w:w="16838" w:h="11905" w:orient="landscape"/>
          <w:pgMar w:top="1134" w:right="567" w:bottom="851" w:left="1134" w:header="567" w:footer="0" w:gutter="0"/>
          <w:cols w:space="720"/>
        </w:sectPr>
      </w:pPr>
    </w:p>
    <w:p w:rsidR="00A16936" w:rsidRDefault="00A16936" w:rsidP="00A16936">
      <w:pPr>
        <w:tabs>
          <w:tab w:val="left" w:pos="10065"/>
        </w:tab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2. Базовые оклады работников профессиональных квалификационных групп должностей работников культуры, искусства и кинематографии в МБОУ «Монастырская НОШ -детский сад» ТМР </w:t>
      </w:r>
      <w:proofErr w:type="gramStart"/>
      <w:r>
        <w:rPr>
          <w:rFonts w:ascii="Times New Roman" w:hAnsi="Times New Roman"/>
          <w:sz w:val="28"/>
          <w:szCs w:val="28"/>
        </w:rPr>
        <w:t>РТ  устанавливаются</w:t>
      </w:r>
      <w:proofErr w:type="gramEnd"/>
      <w:r>
        <w:rPr>
          <w:rFonts w:ascii="Times New Roman" w:hAnsi="Times New Roman"/>
          <w:sz w:val="28"/>
          <w:szCs w:val="28"/>
        </w:rPr>
        <w:t xml:space="preserve"> в следующих размерах:</w:t>
      </w:r>
    </w:p>
    <w:p w:rsidR="00A16936" w:rsidRDefault="00A16936" w:rsidP="00A16936">
      <w:pPr>
        <w:tabs>
          <w:tab w:val="left" w:pos="10065"/>
        </w:tabs>
        <w:autoSpaceDE w:val="0"/>
        <w:autoSpaceDN w:val="0"/>
        <w:adjustRightInd w:val="0"/>
        <w:spacing w:after="0" w:line="240" w:lineRule="auto"/>
        <w:ind w:firstLine="709"/>
        <w:contextualSpacing/>
        <w:jc w:val="both"/>
        <w:rPr>
          <w:rFonts w:ascii="Times New Roman" w:hAnsi="Times New Roman"/>
          <w:sz w:val="20"/>
          <w:szCs w:val="20"/>
        </w:rPr>
      </w:pPr>
    </w:p>
    <w:tbl>
      <w:tblPr>
        <w:tblW w:w="10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5"/>
        <w:gridCol w:w="3543"/>
        <w:gridCol w:w="3402"/>
      </w:tblGrid>
      <w:tr w:rsidR="00A16936" w:rsidTr="00BB17D6">
        <w:tc>
          <w:tcPr>
            <w:tcW w:w="3256" w:type="dxa"/>
            <w:vMerge w:val="restart"/>
            <w:tcBorders>
              <w:top w:val="single" w:sz="4" w:space="0" w:color="000000"/>
              <w:left w:val="single" w:sz="4" w:space="0" w:color="000000"/>
              <w:bottom w:val="single" w:sz="4" w:space="0" w:color="000000"/>
              <w:right w:val="single" w:sz="4" w:space="0" w:color="000000"/>
            </w:tcBorders>
            <w:hideMark/>
          </w:tcPr>
          <w:p w:rsidR="00A16936" w:rsidRDefault="00A16936" w:rsidP="00BB17D6">
            <w:pPr>
              <w:tabs>
                <w:tab w:val="left" w:pos="10065"/>
              </w:tabs>
              <w:autoSpaceDE w:val="0"/>
              <w:autoSpaceDN w:val="0"/>
              <w:adjustRightInd w:val="0"/>
              <w:spacing w:after="0" w:line="240" w:lineRule="auto"/>
              <w:contextualSpacing/>
              <w:jc w:val="center"/>
              <w:rPr>
                <w:rFonts w:ascii="Times New Roman" w:hAnsi="Times New Roman"/>
                <w:sz w:val="28"/>
                <w:szCs w:val="28"/>
              </w:rPr>
            </w:pPr>
            <w:r>
              <w:rPr>
                <w:rFonts w:ascii="Times New Roman" w:hAnsi="Times New Roman"/>
                <w:sz w:val="28"/>
                <w:szCs w:val="28"/>
              </w:rPr>
              <w:t xml:space="preserve">Наименование </w:t>
            </w:r>
          </w:p>
          <w:p w:rsidR="00A16936" w:rsidRDefault="00A16936" w:rsidP="00BB17D6">
            <w:pPr>
              <w:tabs>
                <w:tab w:val="left" w:pos="10065"/>
              </w:tabs>
              <w:autoSpaceDE w:val="0"/>
              <w:autoSpaceDN w:val="0"/>
              <w:adjustRightInd w:val="0"/>
              <w:spacing w:after="0" w:line="240" w:lineRule="auto"/>
              <w:contextualSpacing/>
              <w:jc w:val="center"/>
              <w:rPr>
                <w:rFonts w:ascii="Times New Roman" w:hAnsi="Times New Roman"/>
                <w:sz w:val="28"/>
                <w:szCs w:val="28"/>
              </w:rPr>
            </w:pPr>
            <w:proofErr w:type="gramStart"/>
            <w:r>
              <w:rPr>
                <w:rFonts w:ascii="Times New Roman" w:hAnsi="Times New Roman"/>
                <w:sz w:val="28"/>
                <w:szCs w:val="28"/>
              </w:rPr>
              <w:t>должности</w:t>
            </w:r>
            <w:proofErr w:type="gramEnd"/>
          </w:p>
        </w:tc>
        <w:tc>
          <w:tcPr>
            <w:tcW w:w="6945" w:type="dxa"/>
            <w:gridSpan w:val="2"/>
            <w:tcBorders>
              <w:top w:val="single" w:sz="4" w:space="0" w:color="000000"/>
              <w:left w:val="single" w:sz="4" w:space="0" w:color="000000"/>
              <w:bottom w:val="single" w:sz="4" w:space="0" w:color="000000"/>
              <w:right w:val="single" w:sz="4" w:space="0" w:color="000000"/>
            </w:tcBorders>
            <w:hideMark/>
          </w:tcPr>
          <w:p w:rsidR="00A16936" w:rsidRDefault="00A16936" w:rsidP="00BB17D6">
            <w:pPr>
              <w:tabs>
                <w:tab w:val="left" w:pos="10065"/>
              </w:tabs>
              <w:autoSpaceDE w:val="0"/>
              <w:autoSpaceDN w:val="0"/>
              <w:adjustRightInd w:val="0"/>
              <w:spacing w:after="0" w:line="240" w:lineRule="auto"/>
              <w:contextualSpacing/>
              <w:jc w:val="center"/>
              <w:rPr>
                <w:rFonts w:ascii="Times New Roman" w:hAnsi="Times New Roman"/>
                <w:sz w:val="28"/>
                <w:szCs w:val="28"/>
              </w:rPr>
            </w:pPr>
            <w:r>
              <w:rPr>
                <w:rFonts w:ascii="Times New Roman" w:hAnsi="Times New Roman"/>
                <w:sz w:val="28"/>
                <w:szCs w:val="28"/>
              </w:rPr>
              <w:t>Размер базового оклада в месяц, рублей</w:t>
            </w:r>
          </w:p>
        </w:tc>
      </w:tr>
      <w:tr w:rsidR="00A16936" w:rsidTr="00BB17D6">
        <w:trPr>
          <w:trHeight w:val="2174"/>
        </w:trPr>
        <w:tc>
          <w:tcPr>
            <w:tcW w:w="10201" w:type="dxa"/>
            <w:vMerge/>
            <w:tcBorders>
              <w:top w:val="single" w:sz="4" w:space="0" w:color="000000"/>
              <w:left w:val="single" w:sz="4" w:space="0" w:color="000000"/>
              <w:bottom w:val="single" w:sz="4" w:space="0" w:color="000000"/>
              <w:right w:val="single" w:sz="4" w:space="0" w:color="000000"/>
            </w:tcBorders>
            <w:vAlign w:val="center"/>
            <w:hideMark/>
          </w:tcPr>
          <w:p w:rsidR="00A16936" w:rsidRDefault="00A16936" w:rsidP="00BB17D6">
            <w:pPr>
              <w:spacing w:after="0" w:line="240" w:lineRule="auto"/>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hideMark/>
          </w:tcPr>
          <w:p w:rsidR="00A16936" w:rsidRDefault="00A16936" w:rsidP="00BB17D6">
            <w:pPr>
              <w:pStyle w:val="ConsPlusNormal"/>
              <w:jc w:val="center"/>
              <w:rPr>
                <w:rFonts w:ascii="Times New Roman" w:hAnsi="Times New Roman" w:cs="Times New Roman"/>
                <w:sz w:val="28"/>
                <w:szCs w:val="28"/>
              </w:rPr>
            </w:pPr>
            <w:proofErr w:type="gramStart"/>
            <w:r>
              <w:rPr>
                <w:rFonts w:ascii="Times New Roman" w:hAnsi="Times New Roman" w:cs="Times New Roman"/>
                <w:sz w:val="28"/>
                <w:szCs w:val="28"/>
              </w:rPr>
              <w:t>среднее</w:t>
            </w:r>
            <w:proofErr w:type="gramEnd"/>
            <w:r>
              <w:rPr>
                <w:rFonts w:ascii="Times New Roman" w:hAnsi="Times New Roman" w:cs="Times New Roman"/>
                <w:sz w:val="28"/>
                <w:szCs w:val="28"/>
              </w:rPr>
              <w:t xml:space="preserve">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3402" w:type="dxa"/>
            <w:tcBorders>
              <w:top w:val="single" w:sz="4" w:space="0" w:color="000000"/>
              <w:left w:val="single" w:sz="4" w:space="0" w:color="000000"/>
              <w:bottom w:val="single" w:sz="4" w:space="0" w:color="000000"/>
              <w:right w:val="single" w:sz="4" w:space="0" w:color="000000"/>
            </w:tcBorders>
            <w:hideMark/>
          </w:tcPr>
          <w:p w:rsidR="00A16936" w:rsidRDefault="00A16936" w:rsidP="00BB17D6">
            <w:pPr>
              <w:pStyle w:val="ConsPlusNormal"/>
              <w:jc w:val="center"/>
              <w:rPr>
                <w:rFonts w:ascii="Times New Roman" w:hAnsi="Times New Roman" w:cs="Times New Roman"/>
                <w:sz w:val="28"/>
                <w:szCs w:val="28"/>
              </w:rPr>
            </w:pPr>
            <w:proofErr w:type="gramStart"/>
            <w:r>
              <w:rPr>
                <w:rFonts w:ascii="Times New Roman" w:hAnsi="Times New Roman" w:cs="Times New Roman"/>
                <w:sz w:val="28"/>
                <w:szCs w:val="28"/>
              </w:rPr>
              <w:t>высшее</w:t>
            </w:r>
            <w:proofErr w:type="gramEnd"/>
            <w:r>
              <w:rPr>
                <w:rFonts w:ascii="Times New Roman" w:hAnsi="Times New Roman" w:cs="Times New Roman"/>
                <w:sz w:val="28"/>
                <w:szCs w:val="28"/>
              </w:rPr>
              <w:t xml:space="preserve">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r w:rsidR="00A16936" w:rsidTr="00BB17D6">
        <w:tc>
          <w:tcPr>
            <w:tcW w:w="10201" w:type="dxa"/>
            <w:gridSpan w:val="3"/>
            <w:tcBorders>
              <w:top w:val="single" w:sz="4" w:space="0" w:color="000000"/>
              <w:left w:val="single" w:sz="4" w:space="0" w:color="000000"/>
              <w:bottom w:val="single" w:sz="4" w:space="0" w:color="000000"/>
              <w:right w:val="single" w:sz="4" w:space="0" w:color="000000"/>
            </w:tcBorders>
            <w:hideMark/>
          </w:tcPr>
          <w:p w:rsidR="00A16936" w:rsidRDefault="00A16936" w:rsidP="00BB17D6">
            <w:pPr>
              <w:tabs>
                <w:tab w:val="left" w:pos="10065"/>
              </w:tabs>
              <w:autoSpaceDE w:val="0"/>
              <w:autoSpaceDN w:val="0"/>
              <w:adjustRightInd w:val="0"/>
              <w:spacing w:after="0" w:line="240" w:lineRule="auto"/>
              <w:contextualSpacing/>
              <w:jc w:val="center"/>
              <w:rPr>
                <w:rFonts w:ascii="Times New Roman" w:hAnsi="Times New Roman" w:cs="Times New Roman"/>
                <w:sz w:val="28"/>
                <w:szCs w:val="28"/>
              </w:rPr>
            </w:pPr>
            <w:r>
              <w:rPr>
                <w:rFonts w:ascii="Times New Roman" w:hAnsi="Times New Roman"/>
                <w:sz w:val="28"/>
                <w:szCs w:val="28"/>
              </w:rPr>
              <w:t>Профессиональная квалификационная группа «Должности работников культуры, искусства и кинематографии ведущего звена»</w:t>
            </w:r>
          </w:p>
        </w:tc>
      </w:tr>
      <w:tr w:rsidR="00A16936" w:rsidTr="00BB17D6">
        <w:tc>
          <w:tcPr>
            <w:tcW w:w="3256" w:type="dxa"/>
            <w:tcBorders>
              <w:top w:val="single" w:sz="4" w:space="0" w:color="000000"/>
              <w:left w:val="single" w:sz="4" w:space="0" w:color="000000"/>
              <w:bottom w:val="single" w:sz="4" w:space="0" w:color="000000"/>
              <w:right w:val="single" w:sz="4" w:space="0" w:color="000000"/>
            </w:tcBorders>
            <w:hideMark/>
          </w:tcPr>
          <w:p w:rsidR="00A16936" w:rsidRDefault="00A16936" w:rsidP="00BB17D6">
            <w:pPr>
              <w:tabs>
                <w:tab w:val="left" w:pos="10065"/>
              </w:tabs>
              <w:autoSpaceDE w:val="0"/>
              <w:autoSpaceDN w:val="0"/>
              <w:adjustRightInd w:val="0"/>
              <w:spacing w:after="0" w:line="240" w:lineRule="auto"/>
              <w:contextualSpacing/>
              <w:rPr>
                <w:rFonts w:ascii="Times New Roman" w:hAnsi="Times New Roman"/>
                <w:sz w:val="28"/>
                <w:szCs w:val="28"/>
              </w:rPr>
            </w:pPr>
            <w:r>
              <w:rPr>
                <w:rFonts w:ascii="Times New Roman" w:hAnsi="Times New Roman"/>
                <w:sz w:val="28"/>
                <w:szCs w:val="28"/>
              </w:rPr>
              <w:t>Библиотекарь</w:t>
            </w:r>
          </w:p>
        </w:tc>
        <w:tc>
          <w:tcPr>
            <w:tcW w:w="3543" w:type="dxa"/>
            <w:tcBorders>
              <w:top w:val="single" w:sz="4" w:space="0" w:color="000000"/>
              <w:left w:val="single" w:sz="4" w:space="0" w:color="000000"/>
              <w:bottom w:val="single" w:sz="4" w:space="0" w:color="000000"/>
              <w:right w:val="single" w:sz="4" w:space="0" w:color="000000"/>
            </w:tcBorders>
            <w:hideMark/>
          </w:tcPr>
          <w:p w:rsidR="00A16936" w:rsidRDefault="00A16936" w:rsidP="00BB17D6">
            <w:pPr>
              <w:spacing w:after="0" w:line="240" w:lineRule="auto"/>
              <w:contextualSpacing/>
              <w:jc w:val="center"/>
              <w:rPr>
                <w:rFonts w:ascii="Times New Roman" w:hAnsi="Times New Roman"/>
                <w:sz w:val="28"/>
                <w:szCs w:val="28"/>
              </w:rPr>
            </w:pPr>
            <w:r>
              <w:rPr>
                <w:rFonts w:ascii="Times New Roman" w:hAnsi="Times New Roman"/>
                <w:color w:val="000000"/>
                <w:sz w:val="28"/>
                <w:szCs w:val="28"/>
              </w:rPr>
              <w:t>10500</w:t>
            </w:r>
          </w:p>
        </w:tc>
        <w:tc>
          <w:tcPr>
            <w:tcW w:w="3402" w:type="dxa"/>
            <w:tcBorders>
              <w:top w:val="single" w:sz="4" w:space="0" w:color="000000"/>
              <w:left w:val="single" w:sz="4" w:space="0" w:color="000000"/>
              <w:bottom w:val="single" w:sz="4" w:space="0" w:color="000000"/>
              <w:right w:val="single" w:sz="4" w:space="0" w:color="000000"/>
            </w:tcBorders>
            <w:hideMark/>
          </w:tcPr>
          <w:p w:rsidR="00A16936" w:rsidRDefault="00A16936" w:rsidP="00BB17D6">
            <w:pPr>
              <w:spacing w:after="0" w:line="240" w:lineRule="auto"/>
              <w:contextualSpacing/>
              <w:jc w:val="center"/>
              <w:rPr>
                <w:rFonts w:ascii="Times New Roman" w:hAnsi="Times New Roman"/>
                <w:color w:val="000000"/>
                <w:sz w:val="28"/>
                <w:szCs w:val="28"/>
              </w:rPr>
            </w:pPr>
            <w:r>
              <w:rPr>
                <w:rFonts w:ascii="Times New Roman" w:hAnsi="Times New Roman"/>
                <w:color w:val="000000"/>
                <w:sz w:val="28"/>
                <w:szCs w:val="28"/>
              </w:rPr>
              <w:t>13000</w:t>
            </w:r>
          </w:p>
        </w:tc>
      </w:tr>
    </w:tbl>
    <w:p w:rsidR="00A16936" w:rsidRDefault="00A16936" w:rsidP="00A16936">
      <w:pPr>
        <w:tabs>
          <w:tab w:val="left" w:pos="10065"/>
        </w:tabs>
        <w:autoSpaceDE w:val="0"/>
        <w:autoSpaceDN w:val="0"/>
        <w:adjustRightInd w:val="0"/>
        <w:spacing w:after="0" w:line="240" w:lineRule="auto"/>
        <w:contextualSpacing/>
        <w:jc w:val="both"/>
        <w:rPr>
          <w:rFonts w:ascii="Times New Roman" w:hAnsi="Times New Roman"/>
          <w:sz w:val="28"/>
          <w:szCs w:val="28"/>
        </w:rPr>
      </w:pPr>
    </w:p>
    <w:p w:rsidR="00A16936" w:rsidRDefault="00A16936" w:rsidP="00A16936">
      <w:pPr>
        <w:tabs>
          <w:tab w:val="left" w:pos="10065"/>
        </w:tab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4.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A16936" w:rsidRDefault="00A16936" w:rsidP="00A16936">
      <w:pPr>
        <w:tabs>
          <w:tab w:val="left" w:pos="10065"/>
        </w:tab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5.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A16936" w:rsidRDefault="00A16936" w:rsidP="00A16936">
      <w:pPr>
        <w:pStyle w:val="ConsPlusNormal"/>
        <w:ind w:firstLine="709"/>
        <w:jc w:val="center"/>
        <w:outlineLvl w:val="1"/>
        <w:rPr>
          <w:rFonts w:ascii="Times New Roman" w:hAnsi="Times New Roman" w:cs="Times New Roman"/>
          <w:sz w:val="28"/>
          <w:szCs w:val="28"/>
        </w:rPr>
      </w:pPr>
      <w:bookmarkStart w:id="2" w:name="P361"/>
      <w:bookmarkEnd w:id="2"/>
    </w:p>
    <w:p w:rsidR="00A16936" w:rsidRDefault="00A16936" w:rsidP="00A16936">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lang w:val="en-US"/>
        </w:rPr>
        <w:t>III</w:t>
      </w:r>
      <w:r>
        <w:rPr>
          <w:rFonts w:ascii="Times New Roman" w:hAnsi="Times New Roman" w:cs="Times New Roman"/>
          <w:b/>
          <w:sz w:val="28"/>
          <w:szCs w:val="28"/>
        </w:rPr>
        <w:t xml:space="preserve">. Норма часов и нормативное количество услуг за базовую ставку </w:t>
      </w:r>
    </w:p>
    <w:p w:rsidR="00A16936" w:rsidRDefault="00A16936" w:rsidP="00A16936">
      <w:pPr>
        <w:pStyle w:val="ConsPlusNormal"/>
        <w:jc w:val="center"/>
        <w:outlineLvl w:val="1"/>
        <w:rPr>
          <w:rFonts w:ascii="Times New Roman" w:hAnsi="Times New Roman" w:cs="Times New Roman"/>
          <w:b/>
          <w:sz w:val="28"/>
          <w:szCs w:val="28"/>
        </w:rPr>
      </w:pPr>
      <w:proofErr w:type="gramStart"/>
      <w:r>
        <w:rPr>
          <w:rFonts w:ascii="Times New Roman" w:hAnsi="Times New Roman" w:cs="Times New Roman"/>
          <w:b/>
          <w:sz w:val="28"/>
          <w:szCs w:val="28"/>
        </w:rPr>
        <w:t>заработной</w:t>
      </w:r>
      <w:proofErr w:type="gramEnd"/>
      <w:r>
        <w:rPr>
          <w:rFonts w:ascii="Times New Roman" w:hAnsi="Times New Roman" w:cs="Times New Roman"/>
          <w:b/>
          <w:sz w:val="28"/>
          <w:szCs w:val="28"/>
        </w:rPr>
        <w:t xml:space="preserve"> платы (базовый оклад) работников образования</w:t>
      </w:r>
    </w:p>
    <w:p w:rsidR="00A16936" w:rsidRDefault="00A16936" w:rsidP="00A16936">
      <w:pPr>
        <w:pStyle w:val="ConsPlusNormal"/>
        <w:ind w:firstLine="709"/>
        <w:jc w:val="center"/>
        <w:rPr>
          <w:rFonts w:ascii="Times New Roman" w:hAnsi="Times New Roman" w:cs="Times New Roman"/>
          <w:sz w:val="28"/>
          <w:szCs w:val="28"/>
        </w:rPr>
      </w:pP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 Продолжительность рабочего времени (нормы часов педагогической работы за ставку заработной платы) определена </w:t>
      </w:r>
      <w:hyperlink r:id="rId5" w:history="1">
        <w:r>
          <w:rPr>
            <w:rStyle w:val="af1"/>
            <w:rFonts w:ascii="Times New Roman" w:hAnsi="Times New Roman" w:cs="Times New Roman"/>
            <w:color w:val="auto"/>
            <w:sz w:val="28"/>
            <w:szCs w:val="28"/>
            <w:u w:val="none"/>
          </w:rPr>
          <w:t>приказом</w:t>
        </w:r>
      </w:hyperlink>
      <w:r>
        <w:rPr>
          <w:rFonts w:ascii="Times New Roman" w:hAnsi="Times New Roman" w:cs="Times New Roman"/>
          <w:sz w:val="28"/>
          <w:szCs w:val="28"/>
        </w:rPr>
        <w:t xml:space="preserve">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A16936" w:rsidRDefault="00A16936" w:rsidP="00A16936">
      <w:pPr>
        <w:pStyle w:val="ConsPlusNormal"/>
        <w:ind w:firstLine="709"/>
        <w:jc w:val="both"/>
        <w:rPr>
          <w:rFonts w:ascii="Times New Roman" w:hAnsi="Times New Roman" w:cs="Times New Roman"/>
          <w:sz w:val="28"/>
          <w:szCs w:val="28"/>
        </w:rPr>
      </w:pPr>
      <w:bookmarkStart w:id="3" w:name="P369"/>
      <w:bookmarkEnd w:id="3"/>
      <w:r>
        <w:rPr>
          <w:rFonts w:ascii="Times New Roman" w:hAnsi="Times New Roman" w:cs="Times New Roman"/>
          <w:sz w:val="28"/>
          <w:szCs w:val="28"/>
        </w:rPr>
        <w:t>2. Продолжительность рабочего времени (нормы часов работы за ставку заработной платы) работников культуры Трудовым кодексом Российской Федерации.</w:t>
      </w: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Нормативное количество услуг за час базовой ставки заработной платы (базового оклада), оказываемых работниками образования, составляет:</w:t>
      </w: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 Преподавателям, учителям, руководителям физического воспитания, </w:t>
      </w:r>
      <w:r>
        <w:rPr>
          <w:rFonts w:ascii="Times New Roman" w:hAnsi="Times New Roman" w:cs="Times New Roman"/>
          <w:sz w:val="28"/>
          <w:szCs w:val="28"/>
        </w:rPr>
        <w:lastRenderedPageBreak/>
        <w:t>преподавателям-организаторам основ безопасности жизнедеятельности и допризывной подготовки: 14 человек.</w:t>
      </w: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 проведении занятий по иностранному языку, родному (нерусскому) языку и литературе, русскому языку и литературе в общеобразовательных организациях с национальным языком обучения на первой, второй и третьей ступенях общего образования, трудовому обучению на второй и третьей ступенях общего образования, физической культуре на третьей ступени общего образования, по информатике и вычислительной технике, физике и химии (во время практических занятий) допускается деление класса на две группы: в городских общеобразовательных организациях, если наполняемость класса составляет не менее 20 человек.</w:t>
      </w: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 Педагогам дополнительного образования: 10 человек.</w:t>
      </w:r>
    </w:p>
    <w:p w:rsidR="00A16936" w:rsidRDefault="00A16936" w:rsidP="00A16936">
      <w:pPr>
        <w:pStyle w:val="ConsPlusNormal"/>
        <w:ind w:firstLine="709"/>
        <w:jc w:val="both"/>
        <w:rPr>
          <w:rFonts w:ascii="Times New Roman" w:hAnsi="Times New Roman" w:cs="Times New Roman"/>
          <w:sz w:val="28"/>
          <w:szCs w:val="28"/>
        </w:rPr>
      </w:pPr>
    </w:p>
    <w:p w:rsidR="00A16936" w:rsidRDefault="00A16936" w:rsidP="00A16936">
      <w:pPr>
        <w:spacing w:after="0" w:line="240" w:lineRule="auto"/>
        <w:jc w:val="center"/>
        <w:rPr>
          <w:rFonts w:ascii="Times New Roman" w:eastAsia="Times New Roman" w:hAnsi="Times New Roman" w:cs="Times New Roman"/>
          <w:b/>
          <w:sz w:val="28"/>
          <w:szCs w:val="28"/>
          <w:lang w:eastAsia="ru-RU"/>
        </w:rPr>
      </w:pPr>
      <w:r>
        <w:rPr>
          <w:rFonts w:ascii="Times New Roman" w:hAnsi="Times New Roman"/>
          <w:b/>
          <w:sz w:val="28"/>
          <w:szCs w:val="28"/>
          <w:lang w:val="en-US"/>
        </w:rPr>
        <w:t>IV</w:t>
      </w:r>
      <w:r>
        <w:rPr>
          <w:rFonts w:ascii="Times New Roman" w:hAnsi="Times New Roman"/>
          <w:b/>
          <w:sz w:val="28"/>
          <w:szCs w:val="28"/>
        </w:rPr>
        <w:t xml:space="preserve">. </w:t>
      </w:r>
      <w:r>
        <w:rPr>
          <w:rFonts w:ascii="Times New Roman" w:eastAsia="Times New Roman" w:hAnsi="Times New Roman"/>
          <w:b/>
          <w:sz w:val="28"/>
          <w:szCs w:val="28"/>
          <w:lang w:eastAsia="ru-RU"/>
        </w:rPr>
        <w:t xml:space="preserve">Порядок формирования должностных окладов работников </w:t>
      </w:r>
    </w:p>
    <w:p w:rsidR="00A16936" w:rsidRDefault="00A16936" w:rsidP="00A16936">
      <w:pPr>
        <w:pStyle w:val="ConsPlusNormal"/>
        <w:ind w:firstLine="709"/>
        <w:jc w:val="center"/>
        <w:outlineLvl w:val="1"/>
        <w:rPr>
          <w:rFonts w:ascii="Times New Roman" w:hAnsi="Times New Roman" w:cs="Times New Roman"/>
          <w:sz w:val="28"/>
          <w:szCs w:val="28"/>
        </w:rPr>
      </w:pPr>
    </w:p>
    <w:p w:rsidR="00A16936" w:rsidRDefault="00A16936" w:rsidP="00A1693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1. Должностной оклад педагогических работников, которым установлены нормы часов педагогической работы в неделю (год) за ставку заработной платы рассчитывается по формуле:</w:t>
      </w:r>
    </w:p>
    <w:p w:rsidR="00A16936" w:rsidRDefault="00A16936" w:rsidP="00A16936">
      <w:pPr>
        <w:widowControl w:val="0"/>
        <w:autoSpaceDE w:val="0"/>
        <w:autoSpaceDN w:val="0"/>
        <w:spacing w:after="0" w:line="240" w:lineRule="auto"/>
        <w:ind w:firstLine="567"/>
        <w:jc w:val="center"/>
        <w:rPr>
          <w:rFonts w:ascii="Times New Roman" w:eastAsia="Times New Roman" w:hAnsi="Times New Roman"/>
          <w:sz w:val="28"/>
          <w:szCs w:val="28"/>
          <w:lang w:eastAsia="ru-RU"/>
        </w:rPr>
      </w:pPr>
      <m:oMathPara>
        <m:oMath>
          <m:sSub>
            <m:sSubPr>
              <m:ctrlPr>
                <w:rPr>
                  <w:rFonts w:ascii="Cambria Math" w:eastAsia="Times New Roman" w:hAnsi="Cambria Math" w:cs="Times New Roman"/>
                  <w:i/>
                  <w:sz w:val="28"/>
                  <w:szCs w:val="28"/>
                </w:rPr>
              </m:ctrlPr>
            </m:sSubPr>
            <m:e>
              <m:r>
                <w:rPr>
                  <w:rFonts w:ascii="Cambria Math" w:eastAsia="Times New Roman" w:hAnsi="Cambria Math"/>
                  <w:sz w:val="28"/>
                  <w:szCs w:val="28"/>
                  <w:lang w:eastAsia="ru-RU"/>
                </w:rPr>
                <m:t>O</m:t>
              </m:r>
            </m:e>
            <m:sub>
              <m:r>
                <w:rPr>
                  <w:rFonts w:ascii="Cambria Math" w:eastAsia="Times New Roman" w:hAnsi="Cambria Math"/>
                  <w:sz w:val="28"/>
                  <w:szCs w:val="28"/>
                  <w:lang w:val="en-US" w:eastAsia="ru-RU"/>
                </w:rPr>
                <m:t>d</m:t>
              </m:r>
            </m:sub>
          </m:sSub>
          <m:r>
            <w:rPr>
              <w:rFonts w:ascii="Cambria Math" w:eastAsia="Times New Roman" w:hAnsi="Cambria Math"/>
              <w:sz w:val="28"/>
              <w:szCs w:val="28"/>
              <w:lang w:eastAsia="ru-RU"/>
            </w:rPr>
            <m:t>=</m:t>
          </m:r>
          <m:sSub>
            <m:sSubPr>
              <m:ctrlPr>
                <w:rPr>
                  <w:rFonts w:ascii="Cambria Math" w:eastAsia="Times New Roman" w:hAnsi="Cambria Math" w:cs="Times New Roman"/>
                  <w:i/>
                  <w:sz w:val="28"/>
                  <w:szCs w:val="28"/>
                </w:rPr>
              </m:ctrlPr>
            </m:sSubPr>
            <m:e>
              <m:r>
                <w:rPr>
                  <w:rFonts w:ascii="Cambria Math" w:eastAsia="Times New Roman" w:hAnsi="Cambria Math"/>
                  <w:sz w:val="28"/>
                  <w:szCs w:val="28"/>
                  <w:lang w:eastAsia="ru-RU"/>
                </w:rPr>
                <m:t>O</m:t>
              </m:r>
            </m:e>
            <m:sub>
              <m:r>
                <w:rPr>
                  <w:rFonts w:ascii="Cambria Math" w:eastAsia="Times New Roman" w:hAnsi="Cambria Math"/>
                  <w:sz w:val="28"/>
                  <w:szCs w:val="28"/>
                  <w:lang w:eastAsia="ru-RU"/>
                </w:rPr>
                <m:t>b</m:t>
              </m:r>
            </m:sub>
          </m:sSub>
          <m:r>
            <w:rPr>
              <w:rFonts w:ascii="Cambria Math" w:eastAsia="Times New Roman" w:hAnsi="Cambria Math"/>
              <w:sz w:val="28"/>
              <w:szCs w:val="28"/>
              <w:lang w:eastAsia="ru-RU"/>
            </w:rPr>
            <m:t>×</m:t>
          </m:r>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sz w:val="28"/>
                      <w:szCs w:val="28"/>
                      <w:lang w:eastAsia="ru-RU"/>
                    </w:rPr>
                    <m:t>H</m:t>
                  </m:r>
                </m:e>
                <m:sub>
                  <m:r>
                    <w:rPr>
                      <w:rFonts w:ascii="Cambria Math" w:eastAsia="Times New Roman" w:hAnsi="Cambria Math"/>
                      <w:sz w:val="28"/>
                      <w:szCs w:val="28"/>
                      <w:lang w:eastAsia="ru-RU"/>
                    </w:rPr>
                    <m:t>f</m:t>
                  </m:r>
                </m:sub>
              </m:sSub>
            </m:num>
            <m:den>
              <m:sSub>
                <m:sSubPr>
                  <m:ctrlPr>
                    <w:rPr>
                      <w:rFonts w:ascii="Cambria Math" w:eastAsia="Times New Roman" w:hAnsi="Cambria Math" w:cs="Times New Roman"/>
                      <w:i/>
                      <w:sz w:val="28"/>
                      <w:szCs w:val="28"/>
                    </w:rPr>
                  </m:ctrlPr>
                </m:sSubPr>
                <m:e>
                  <m:r>
                    <w:rPr>
                      <w:rFonts w:ascii="Cambria Math" w:eastAsia="Times New Roman" w:hAnsi="Cambria Math"/>
                      <w:sz w:val="28"/>
                      <w:szCs w:val="28"/>
                      <w:lang w:eastAsia="ru-RU"/>
                    </w:rPr>
                    <m:t>H</m:t>
                  </m:r>
                </m:e>
                <m:sub>
                  <m:r>
                    <w:rPr>
                      <w:rFonts w:ascii="Cambria Math" w:eastAsia="Times New Roman" w:hAnsi="Cambria Math"/>
                      <w:sz w:val="28"/>
                      <w:szCs w:val="28"/>
                      <w:lang w:eastAsia="ru-RU"/>
                    </w:rPr>
                    <m:t>N</m:t>
                  </m:r>
                </m:sub>
              </m:sSub>
            </m:den>
          </m:f>
          <m:r>
            <w:rPr>
              <w:rFonts w:ascii="Cambria Math" w:eastAsia="Times New Roman" w:hAnsi="Cambria Math"/>
              <w:sz w:val="28"/>
              <w:szCs w:val="28"/>
              <w:lang w:eastAsia="ru-RU"/>
            </w:rPr>
            <m:t>+P,</m:t>
          </m:r>
        </m:oMath>
      </m:oMathPara>
    </w:p>
    <w:p w:rsidR="00A16936" w:rsidRDefault="00A16936" w:rsidP="00A16936">
      <w:pPr>
        <w:pStyle w:val="ConsPlusNormal"/>
        <w:ind w:firstLine="709"/>
        <w:jc w:val="both"/>
        <w:rPr>
          <w:rFonts w:ascii="Times New Roman" w:hAnsi="Times New Roman" w:cs="Times New Roman"/>
          <w:sz w:val="28"/>
          <w:szCs w:val="28"/>
        </w:rPr>
      </w:pPr>
    </w:p>
    <w:p w:rsidR="00A16936" w:rsidRDefault="00A16936" w:rsidP="00A16936">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где</w:t>
      </w:r>
      <w:proofErr w:type="gramEnd"/>
      <w:r>
        <w:rPr>
          <w:rFonts w:ascii="Times New Roman" w:hAnsi="Times New Roman" w:cs="Times New Roman"/>
          <w:sz w:val="28"/>
          <w:szCs w:val="28"/>
        </w:rPr>
        <w:t>:</w:t>
      </w:r>
    </w:p>
    <w:p w:rsidR="00A16936" w:rsidRDefault="00A16936" w:rsidP="00A16936">
      <w:pPr>
        <w:pStyle w:val="ConsPlusNormal"/>
        <w:ind w:firstLine="709"/>
        <w:jc w:val="both"/>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lang w:val="en-US"/>
              </w:rPr>
              <m:t>d</m:t>
            </m:r>
          </m:sub>
        </m:sSub>
      </m:oMath>
      <w:r>
        <w:rPr>
          <w:rFonts w:ascii="Times New Roman" w:hAnsi="Times New Roman" w:cs="Times New Roman"/>
          <w:sz w:val="28"/>
          <w:szCs w:val="28"/>
        </w:rPr>
        <w:t>– должностной оклад педагогических работников, которым установлены нормы часов педагогической работы в неделю (в год) за ставку заработной платы;</w:t>
      </w:r>
    </w:p>
    <w:p w:rsidR="00A16936" w:rsidRDefault="00A16936" w:rsidP="00A16936">
      <w:pPr>
        <w:pStyle w:val="ConsPlusNormal"/>
        <w:ind w:firstLine="709"/>
        <w:jc w:val="both"/>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oMath>
      <w:r>
        <w:rPr>
          <w:rFonts w:ascii="Times New Roman" w:hAnsi="Times New Roman" w:cs="Times New Roman"/>
          <w:sz w:val="28"/>
          <w:szCs w:val="28"/>
        </w:rPr>
        <w:t xml:space="preserve">– размер базового оклада педагогического работника общеобразовательных организаций, принимаемый в соответствии с разделом </w:t>
      </w:r>
      <w:r>
        <w:rPr>
          <w:rFonts w:ascii="Times New Roman" w:hAnsi="Times New Roman" w:cs="Times New Roman"/>
          <w:sz w:val="28"/>
          <w:szCs w:val="28"/>
          <w:lang w:val="en-US"/>
        </w:rPr>
        <w:t>II</w:t>
      </w:r>
      <w:r>
        <w:rPr>
          <w:rFonts w:ascii="Times New Roman" w:hAnsi="Times New Roman" w:cs="Times New Roman"/>
          <w:sz w:val="28"/>
          <w:szCs w:val="28"/>
        </w:rPr>
        <w:t xml:space="preserve"> настоящего Положения;</w:t>
      </w:r>
    </w:p>
    <w:p w:rsidR="00A16936" w:rsidRDefault="00A16936" w:rsidP="00A16936">
      <w:pPr>
        <w:pStyle w:val="ConsPlusNormal"/>
        <w:ind w:firstLine="709"/>
        <w:jc w:val="both"/>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 xml:space="preserve">f </m:t>
            </m:r>
          </m:sub>
        </m:sSub>
      </m:oMath>
      <w:r>
        <w:rPr>
          <w:rFonts w:ascii="Times New Roman" w:hAnsi="Times New Roman" w:cs="Times New Roman"/>
          <w:sz w:val="28"/>
          <w:szCs w:val="28"/>
        </w:rPr>
        <w:t>– фактическое количество часов ведения педагогической работы работниками образов</w:t>
      </w:r>
      <w:proofErr w:type="spellStart"/>
      <w:r>
        <w:rPr>
          <w:rFonts w:ascii="Times New Roman" w:hAnsi="Times New Roman" w:cs="Times New Roman"/>
          <w:sz w:val="28"/>
          <w:szCs w:val="28"/>
        </w:rPr>
        <w:t>ания</w:t>
      </w:r>
      <w:proofErr w:type="spellEnd"/>
      <w:r>
        <w:rPr>
          <w:rFonts w:ascii="Times New Roman" w:hAnsi="Times New Roman" w:cs="Times New Roman"/>
          <w:sz w:val="28"/>
          <w:szCs w:val="28"/>
        </w:rPr>
        <w:t xml:space="preserve"> в общеобразовательных организациях;</w:t>
      </w:r>
    </w:p>
    <w:p w:rsidR="00A16936" w:rsidRDefault="00A16936" w:rsidP="00A16936">
      <w:pPr>
        <w:pStyle w:val="ConsPlusNormal"/>
        <w:ind w:firstLine="709"/>
        <w:jc w:val="both"/>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N</m:t>
            </m:r>
          </m:sub>
        </m:sSub>
      </m:oMath>
      <w:r>
        <w:rPr>
          <w:rFonts w:ascii="Times New Roman" w:hAnsi="Times New Roman" w:cs="Times New Roman"/>
          <w:sz w:val="28"/>
          <w:szCs w:val="28"/>
        </w:rPr>
        <w:t xml:space="preserve">– норма часов за базовую ставку заработной платы работников образования в общеобразовательных организациях, установленная разделом </w:t>
      </w:r>
      <w:r>
        <w:rPr>
          <w:rFonts w:ascii="Times New Roman" w:hAnsi="Times New Roman" w:cs="Times New Roman"/>
          <w:sz w:val="28"/>
          <w:szCs w:val="28"/>
          <w:lang w:val="en-US"/>
        </w:rPr>
        <w:t>III</w:t>
      </w:r>
      <w:r>
        <w:rPr>
          <w:rFonts w:ascii="Times New Roman" w:hAnsi="Times New Roman" w:cs="Times New Roman"/>
          <w:sz w:val="28"/>
          <w:szCs w:val="28"/>
        </w:rPr>
        <w:t xml:space="preserve"> настоящего Положения;</w:t>
      </w:r>
    </w:p>
    <w:p w:rsidR="00A16936" w:rsidRDefault="00A16936" w:rsidP="00A16936">
      <w:pPr>
        <w:pStyle w:val="ConsPlusNormal"/>
        <w:ind w:firstLine="709"/>
        <w:jc w:val="both"/>
        <w:rPr>
          <w:rFonts w:ascii="Times New Roman" w:hAnsi="Times New Roman" w:cs="Times New Roman"/>
          <w:sz w:val="28"/>
          <w:szCs w:val="28"/>
        </w:rPr>
      </w:pPr>
      <m:oMath>
        <m:r>
          <w:rPr>
            <w:rFonts w:ascii="Cambria Math" w:hAnsi="Cambria Math"/>
            <w:sz w:val="28"/>
            <w:szCs w:val="28"/>
          </w:rPr>
          <m:t>P</m:t>
        </m:r>
      </m:oMath>
      <w:r>
        <w:rPr>
          <w:rFonts w:ascii="Times New Roman" w:hAnsi="Times New Roman" w:cs="Times New Roman"/>
          <w:sz w:val="28"/>
          <w:szCs w:val="28"/>
        </w:rPr>
        <w:t>–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A16936" w:rsidRDefault="00A16936" w:rsidP="00A16936">
      <w:pPr>
        <w:pStyle w:val="ConsPlusNormal"/>
        <w:ind w:firstLine="709"/>
        <w:jc w:val="both"/>
        <w:rPr>
          <w:rFonts w:ascii="Times New Roman" w:hAnsi="Times New Roman" w:cs="Times New Roman"/>
          <w:sz w:val="28"/>
          <w:szCs w:val="28"/>
        </w:rPr>
      </w:pP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Должностной оклад работников образования (за исключением педагогических работников, оклад которых определен пунктом 4.1 настоящего Положения), работников культуры, медицинских работников в общеобразовательных организациях рассчитывается по формуле:</w:t>
      </w:r>
    </w:p>
    <w:p w:rsidR="00A16936" w:rsidRDefault="00A16936" w:rsidP="00A16936">
      <w:pPr>
        <w:widowControl w:val="0"/>
        <w:tabs>
          <w:tab w:val="left" w:pos="10065"/>
        </w:tabs>
        <w:autoSpaceDE w:val="0"/>
        <w:autoSpaceDN w:val="0"/>
        <w:spacing w:after="0" w:line="240" w:lineRule="auto"/>
        <w:ind w:firstLine="567"/>
        <w:contextualSpacing/>
        <w:jc w:val="center"/>
        <w:rPr>
          <w:rFonts w:ascii="Times New Roman" w:eastAsia="Times New Roman" w:hAnsi="Times New Roman" w:cs="Times New Roman"/>
          <w:i/>
          <w:sz w:val="28"/>
          <w:szCs w:val="28"/>
          <w:lang w:eastAsia="ru-RU"/>
        </w:rPr>
      </w:pPr>
      <m:oMathPara>
        <m:oMath>
          <m:sSub>
            <m:sSubPr>
              <m:ctrlPr>
                <w:rPr>
                  <w:rFonts w:ascii="Cambria Math" w:eastAsia="Times New Roman" w:hAnsi="Cambria Math" w:cs="Times New Roman"/>
                  <w:i/>
                  <w:sz w:val="28"/>
                  <w:szCs w:val="28"/>
                </w:rPr>
              </m:ctrlPr>
            </m:sSubPr>
            <m:e>
              <m:r>
                <w:rPr>
                  <w:rFonts w:ascii="Cambria Math" w:eastAsia="Times New Roman" w:hAnsi="Cambria Math"/>
                  <w:sz w:val="28"/>
                  <w:szCs w:val="28"/>
                  <w:lang w:eastAsia="ru-RU"/>
                </w:rPr>
                <m:t>O</m:t>
              </m:r>
            </m:e>
            <m:sub>
              <m:r>
                <w:rPr>
                  <w:rFonts w:ascii="Cambria Math" w:eastAsia="Times New Roman" w:hAnsi="Cambria Math"/>
                  <w:sz w:val="28"/>
                  <w:szCs w:val="28"/>
                  <w:lang w:eastAsia="ru-RU"/>
                </w:rPr>
                <m:t>d</m:t>
              </m:r>
            </m:sub>
          </m:sSub>
          <m:r>
            <w:rPr>
              <w:rFonts w:ascii="Cambria Math" w:eastAsia="Times New Roman" w:hAnsi="Cambria Math"/>
              <w:sz w:val="28"/>
              <w:szCs w:val="28"/>
              <w:lang w:eastAsia="ru-RU"/>
            </w:rPr>
            <m:t>=</m:t>
          </m:r>
          <m:sSub>
            <m:sSubPr>
              <m:ctrlPr>
                <w:rPr>
                  <w:rFonts w:ascii="Cambria Math" w:eastAsia="Times New Roman" w:hAnsi="Cambria Math" w:cs="Times New Roman"/>
                  <w:i/>
                  <w:sz w:val="28"/>
                  <w:szCs w:val="28"/>
                </w:rPr>
              </m:ctrlPr>
            </m:sSubPr>
            <m:e>
              <m:r>
                <w:rPr>
                  <w:rFonts w:ascii="Cambria Math" w:eastAsia="Times New Roman" w:hAnsi="Cambria Math"/>
                  <w:sz w:val="28"/>
                  <w:szCs w:val="28"/>
                  <w:lang w:eastAsia="ru-RU"/>
                </w:rPr>
                <m:t>O</m:t>
              </m:r>
            </m:e>
            <m:sub>
              <m:r>
                <w:rPr>
                  <w:rFonts w:ascii="Cambria Math" w:eastAsia="Times New Roman" w:hAnsi="Cambria Math"/>
                  <w:sz w:val="28"/>
                  <w:szCs w:val="28"/>
                  <w:lang w:eastAsia="ru-RU"/>
                </w:rPr>
                <m:t>b</m:t>
              </m:r>
            </m:sub>
          </m:sSub>
          <m:r>
            <w:rPr>
              <w:rFonts w:ascii="Cambria Math" w:eastAsia="Times New Roman" w:hAnsi="Cambria Math"/>
              <w:sz w:val="28"/>
              <w:szCs w:val="28"/>
              <w:lang w:eastAsia="ru-RU"/>
            </w:rPr>
            <m:t>×S+</m:t>
          </m:r>
          <m:r>
            <w:rPr>
              <w:rFonts w:ascii="Cambria Math" w:eastAsia="Times New Roman" w:hAnsi="Cambria Math"/>
              <w:sz w:val="28"/>
              <w:szCs w:val="28"/>
              <w:lang w:val="en-US" w:eastAsia="ru-RU"/>
            </w:rPr>
            <m:t>P</m:t>
          </m:r>
          <m:r>
            <w:rPr>
              <w:rFonts w:ascii="Cambria Math" w:eastAsia="Times New Roman" w:hAnsi="Cambria Math"/>
              <w:sz w:val="28"/>
              <w:szCs w:val="28"/>
              <w:lang w:eastAsia="ru-RU"/>
            </w:rPr>
            <m:t xml:space="preserve"> ,</m:t>
          </m:r>
        </m:oMath>
      </m:oMathPara>
    </w:p>
    <w:p w:rsidR="00A16936" w:rsidRDefault="00A16936" w:rsidP="00A16936">
      <w:pPr>
        <w:widowControl w:val="0"/>
        <w:tabs>
          <w:tab w:val="left" w:pos="10065"/>
        </w:tabs>
        <w:autoSpaceDE w:val="0"/>
        <w:autoSpaceDN w:val="0"/>
        <w:spacing w:after="0" w:line="240" w:lineRule="auto"/>
        <w:ind w:firstLine="567"/>
        <w:contextualSpacing/>
        <w:jc w:val="both"/>
        <w:rPr>
          <w:rFonts w:ascii="Times New Roman" w:eastAsia="Times New Roman" w:hAnsi="Times New Roman"/>
          <w:sz w:val="28"/>
          <w:szCs w:val="28"/>
          <w:lang w:eastAsia="ru-RU"/>
        </w:rPr>
      </w:pPr>
    </w:p>
    <w:p w:rsidR="00A16936" w:rsidRDefault="00A16936" w:rsidP="00A16936">
      <w:pPr>
        <w:pStyle w:val="ConsPlusNormal"/>
        <w:ind w:firstLine="709"/>
        <w:jc w:val="both"/>
        <w:outlineLvl w:val="1"/>
        <w:rPr>
          <w:rFonts w:ascii="Times New Roman" w:hAnsi="Times New Roman" w:cs="Times New Roman"/>
          <w:sz w:val="28"/>
          <w:szCs w:val="28"/>
        </w:rPr>
      </w:pPr>
      <w:proofErr w:type="gramStart"/>
      <w:r>
        <w:rPr>
          <w:rFonts w:ascii="Times New Roman" w:hAnsi="Times New Roman" w:cs="Times New Roman"/>
          <w:sz w:val="28"/>
          <w:szCs w:val="28"/>
        </w:rPr>
        <w:t>где</w:t>
      </w:r>
      <w:proofErr w:type="gramEnd"/>
      <w:r>
        <w:rPr>
          <w:rFonts w:ascii="Times New Roman" w:hAnsi="Times New Roman" w:cs="Times New Roman"/>
          <w:sz w:val="28"/>
          <w:szCs w:val="28"/>
        </w:rPr>
        <w:t>:</w:t>
      </w:r>
    </w:p>
    <w:p w:rsidR="00A16936" w:rsidRDefault="00A16936" w:rsidP="00A16936">
      <w:pPr>
        <w:pStyle w:val="ConsPlusNormal"/>
        <w:ind w:firstLine="709"/>
        <w:jc w:val="both"/>
        <w:outlineLvl w:val="1"/>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Pr>
          <w:rFonts w:ascii="Times New Roman" w:hAnsi="Times New Roman" w:cs="Times New Roman"/>
          <w:sz w:val="28"/>
          <w:szCs w:val="28"/>
        </w:rPr>
        <w:t>– должностной оклад работников в общеобразовательных организациях;</w:t>
      </w:r>
    </w:p>
    <w:p w:rsidR="00A16936" w:rsidRDefault="00A16936" w:rsidP="00A16936">
      <w:pPr>
        <w:pStyle w:val="ConsPlusNormal"/>
        <w:ind w:firstLine="709"/>
        <w:jc w:val="both"/>
        <w:outlineLvl w:val="1"/>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oMath>
      <w:r>
        <w:rPr>
          <w:rFonts w:ascii="Times New Roman" w:hAnsi="Times New Roman" w:cs="Times New Roman"/>
          <w:sz w:val="28"/>
          <w:szCs w:val="28"/>
        </w:rPr>
        <w:t xml:space="preserve">– размер базового оклада работников общеобразовательных организаций, </w:t>
      </w:r>
      <w:r>
        <w:rPr>
          <w:rFonts w:ascii="Times New Roman" w:hAnsi="Times New Roman" w:cs="Times New Roman"/>
          <w:sz w:val="28"/>
          <w:szCs w:val="28"/>
        </w:rPr>
        <w:lastRenderedPageBreak/>
        <w:t xml:space="preserve">принимаемый в соответствии с разделом </w:t>
      </w:r>
      <w:r>
        <w:rPr>
          <w:rFonts w:ascii="Times New Roman" w:hAnsi="Times New Roman" w:cs="Times New Roman"/>
          <w:sz w:val="28"/>
          <w:szCs w:val="28"/>
          <w:lang w:val="en-US"/>
        </w:rPr>
        <w:t>II</w:t>
      </w:r>
      <w:r>
        <w:rPr>
          <w:rFonts w:ascii="Times New Roman" w:hAnsi="Times New Roman" w:cs="Times New Roman"/>
          <w:sz w:val="28"/>
          <w:szCs w:val="28"/>
        </w:rPr>
        <w:t xml:space="preserve"> настоящего Положения;</w:t>
      </w:r>
    </w:p>
    <w:p w:rsidR="00A16936" w:rsidRDefault="00A16936" w:rsidP="00A16936">
      <w:pPr>
        <w:pStyle w:val="ConsPlusNormal"/>
        <w:tabs>
          <w:tab w:val="left" w:pos="10065"/>
        </w:tabs>
        <w:ind w:firstLine="709"/>
        <w:jc w:val="both"/>
        <w:rPr>
          <w:rFonts w:ascii="Times New Roman" w:hAnsi="Times New Roman" w:cs="Times New Roman"/>
          <w:sz w:val="28"/>
          <w:szCs w:val="28"/>
        </w:rPr>
      </w:pPr>
      <m:oMath>
        <m:r>
          <w:rPr>
            <w:rFonts w:ascii="Cambria Math" w:hAnsi="Cambria Math"/>
            <w:sz w:val="28"/>
            <w:szCs w:val="28"/>
          </w:rPr>
          <m:t>S</m:t>
        </m:r>
      </m:oMath>
      <w:r>
        <w:rPr>
          <w:rFonts w:ascii="Times New Roman" w:hAnsi="Times New Roman" w:cs="Times New Roman"/>
          <w:sz w:val="28"/>
          <w:szCs w:val="28"/>
        </w:rPr>
        <w:t>– фактически отработанное время(ставка);</w:t>
      </w:r>
    </w:p>
    <w:p w:rsidR="00A16936" w:rsidRDefault="00A16936" w:rsidP="00A16936">
      <w:pPr>
        <w:pStyle w:val="ConsPlusNormal"/>
        <w:tabs>
          <w:tab w:val="left" w:pos="10065"/>
        </w:tabs>
        <w:ind w:firstLine="709"/>
        <w:jc w:val="both"/>
        <w:rPr>
          <w:rFonts w:ascii="Times New Roman" w:hAnsi="Times New Roman" w:cs="Times New Roman"/>
          <w:sz w:val="28"/>
          <w:szCs w:val="28"/>
        </w:rPr>
      </w:pPr>
      <m:oMath>
        <m:r>
          <w:rPr>
            <w:rFonts w:ascii="Cambria Math" w:hAnsi="Cambria Math"/>
            <w:sz w:val="28"/>
            <w:szCs w:val="28"/>
            <w:lang w:val="en-US"/>
          </w:rPr>
          <m:t>P</m:t>
        </m:r>
      </m:oMath>
      <w:r>
        <w:rPr>
          <w:rFonts w:ascii="Times New Roman" w:hAnsi="Times New Roman" w:cs="Times New Roman"/>
          <w:sz w:val="28"/>
          <w:szCs w:val="28"/>
        </w:rPr>
        <w:t>– компенсация на обеспечение книгоиздател</w:t>
      </w:r>
      <w:proofErr w:type="spellStart"/>
      <w:r>
        <w:rPr>
          <w:rFonts w:ascii="Times New Roman" w:hAnsi="Times New Roman" w:cs="Times New Roman"/>
          <w:sz w:val="28"/>
          <w:szCs w:val="28"/>
        </w:rPr>
        <w:t>ьской</w:t>
      </w:r>
      <w:proofErr w:type="spellEnd"/>
      <w:r>
        <w:rPr>
          <w:rFonts w:ascii="Times New Roman" w:hAnsi="Times New Roman" w:cs="Times New Roman"/>
          <w:sz w:val="28"/>
          <w:szCs w:val="28"/>
        </w:rPr>
        <w:t xml:space="preserve"> продукцией и периодическими изданиями в размере 100 рублей устанавливается педагогическим работникам пропорционально ставке, но не более чем на одну ставку по основному месту работы.</w:t>
      </w:r>
    </w:p>
    <w:p w:rsidR="00A16936" w:rsidRDefault="00A16936" w:rsidP="00A16936">
      <w:pPr>
        <w:pStyle w:val="ConsPlusNormal"/>
        <w:ind w:firstLine="709"/>
        <w:jc w:val="center"/>
        <w:outlineLvl w:val="1"/>
        <w:rPr>
          <w:rFonts w:ascii="Times New Roman" w:hAnsi="Times New Roman" w:cs="Times New Roman"/>
          <w:sz w:val="28"/>
          <w:szCs w:val="28"/>
        </w:rPr>
      </w:pPr>
    </w:p>
    <w:p w:rsidR="00A16936" w:rsidRDefault="00A16936" w:rsidP="00A16936">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lang w:val="en-US"/>
        </w:rPr>
        <w:t>V</w:t>
      </w:r>
      <w:r>
        <w:rPr>
          <w:rFonts w:ascii="Times New Roman" w:hAnsi="Times New Roman" w:cs="Times New Roman"/>
          <w:b/>
          <w:sz w:val="28"/>
          <w:szCs w:val="28"/>
        </w:rPr>
        <w:t>. Выплаты педагогическим работникам за внеаудиторную занятость</w:t>
      </w:r>
    </w:p>
    <w:p w:rsidR="00A16936" w:rsidRDefault="00A16936" w:rsidP="00A16936">
      <w:pPr>
        <w:pStyle w:val="ConsPlusNormal"/>
        <w:ind w:firstLine="709"/>
        <w:jc w:val="both"/>
        <w:rPr>
          <w:rFonts w:ascii="Times New Roman" w:hAnsi="Times New Roman" w:cs="Times New Roman"/>
          <w:sz w:val="28"/>
          <w:szCs w:val="28"/>
        </w:rPr>
      </w:pP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Выплаты педагогическим работникам за внеаудиторную занятость включают в себя:</w:t>
      </w:r>
    </w:p>
    <w:p w:rsidR="00A16936" w:rsidRDefault="00A16936" w:rsidP="00A16936">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выплаты</w:t>
      </w:r>
      <w:proofErr w:type="gramEnd"/>
      <w:r>
        <w:rPr>
          <w:rFonts w:ascii="Times New Roman" w:hAnsi="Times New Roman" w:cs="Times New Roman"/>
          <w:sz w:val="28"/>
          <w:szCs w:val="28"/>
        </w:rPr>
        <w:t xml:space="preserve"> за осуществление функций классного руководителя по организации и координации воспитательной работы с обучающимися;</w:t>
      </w:r>
    </w:p>
    <w:p w:rsidR="00A16936" w:rsidRDefault="00A16936" w:rsidP="00A16936">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выплаты</w:t>
      </w:r>
      <w:proofErr w:type="gramEnd"/>
      <w:r>
        <w:rPr>
          <w:rFonts w:ascii="Times New Roman" w:hAnsi="Times New Roman" w:cs="Times New Roman"/>
          <w:sz w:val="28"/>
          <w:szCs w:val="28"/>
        </w:rPr>
        <w:t xml:space="preserve"> за проверку письменных работ (проверку тетрадей);</w:t>
      </w:r>
    </w:p>
    <w:p w:rsidR="00A16936" w:rsidRDefault="00A16936" w:rsidP="00A16936">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выплаты</w:t>
      </w:r>
      <w:proofErr w:type="gramEnd"/>
      <w:r>
        <w:rPr>
          <w:rFonts w:ascii="Times New Roman" w:hAnsi="Times New Roman" w:cs="Times New Roman"/>
          <w:sz w:val="28"/>
          <w:szCs w:val="28"/>
        </w:rPr>
        <w:t xml:space="preserve"> за заведование учебными кабинетами, учебными мастерскими, спортивными залами, лабораториями, учебно-опытными участками, музеями;</w:t>
      </w:r>
    </w:p>
    <w:p w:rsidR="00A16936" w:rsidRDefault="00A16936" w:rsidP="00A16936">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выплаты</w:t>
      </w:r>
      <w:proofErr w:type="gramEnd"/>
      <w:r>
        <w:rPr>
          <w:rFonts w:ascii="Times New Roman" w:hAnsi="Times New Roman" w:cs="Times New Roman"/>
          <w:sz w:val="28"/>
          <w:szCs w:val="28"/>
        </w:rPr>
        <w:t xml:space="preserve"> за руководство предметной, методической или цикловой комиссией, методическими объединениями.</w:t>
      </w: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Выплаты за осуществление функций классного руководителя по организации и координации воспитательной работы с обучающимися устанавливаются один раз в год на начало учебного года и рассчитываются по формуле:</w:t>
      </w:r>
    </w:p>
    <w:p w:rsidR="00A16936" w:rsidRDefault="00A16936" w:rsidP="00A16936">
      <w:pPr>
        <w:pStyle w:val="ConsPlusNormal"/>
        <w:ind w:firstLine="709"/>
        <w:jc w:val="both"/>
        <w:rPr>
          <w:rFonts w:ascii="Times New Roman" w:hAnsi="Times New Roman" w:cs="Times New Roman"/>
          <w:sz w:val="28"/>
          <w:szCs w:val="28"/>
        </w:rPr>
      </w:pPr>
    </w:p>
    <w:p w:rsidR="00A16936" w:rsidRDefault="00A16936" w:rsidP="00A16936">
      <w:pPr>
        <w:widowControl w:val="0"/>
        <w:tabs>
          <w:tab w:val="left" w:pos="10065"/>
        </w:tabs>
        <w:autoSpaceDE w:val="0"/>
        <w:autoSpaceDN w:val="0"/>
        <w:spacing w:after="0" w:line="240" w:lineRule="auto"/>
        <w:ind w:firstLine="567"/>
        <w:contextualSpacing/>
        <w:jc w:val="center"/>
        <w:rPr>
          <w:rFonts w:ascii="Times New Roman" w:eastAsia="Times New Roman" w:hAnsi="Times New Roman" w:cs="Times New Roman"/>
          <w:i/>
          <w:sz w:val="28"/>
          <w:szCs w:val="28"/>
          <w:lang w:eastAsia="ru-RU"/>
        </w:rPr>
      </w:pPr>
      <m:oMathPara>
        <m:oMath>
          <m:sSubSup>
            <m:sSubSupPr>
              <m:ctrlPr>
                <w:rPr>
                  <w:rFonts w:ascii="Cambria Math" w:eastAsia="Times New Roman" w:hAnsi="Cambria Math" w:cs="Times New Roman"/>
                  <w:i/>
                  <w:sz w:val="28"/>
                  <w:szCs w:val="28"/>
                </w:rPr>
              </m:ctrlPr>
            </m:sSubSupPr>
            <m:e>
              <m:r>
                <w:rPr>
                  <w:rFonts w:ascii="Cambria Math" w:eastAsia="Times New Roman" w:hAnsi="Cambria Math"/>
                  <w:sz w:val="28"/>
                  <w:szCs w:val="28"/>
                  <w:lang w:eastAsia="ru-RU"/>
                </w:rPr>
                <m:t>B</m:t>
              </m:r>
            </m:e>
            <m:sub>
              <m:r>
                <w:rPr>
                  <w:rFonts w:ascii="Cambria Math" w:eastAsia="Times New Roman" w:hAnsi="Cambria Math"/>
                  <w:sz w:val="28"/>
                  <w:szCs w:val="28"/>
                  <w:lang w:eastAsia="ru-RU"/>
                </w:rPr>
                <m:t>nz</m:t>
              </m:r>
            </m:sub>
            <m:sup>
              <m:r>
                <w:rPr>
                  <w:rFonts w:ascii="Cambria Math" w:eastAsia="Times New Roman" w:hAnsi="Cambria Math"/>
                  <w:sz w:val="28"/>
                  <w:szCs w:val="28"/>
                  <w:lang w:eastAsia="ru-RU"/>
                </w:rPr>
                <m:t>kr</m:t>
              </m:r>
            </m:sup>
          </m:sSubSup>
          <m:r>
            <w:rPr>
              <w:rFonts w:ascii="Cambria Math" w:eastAsia="Times New Roman" w:hAnsi="Cambria Math"/>
              <w:sz w:val="28"/>
              <w:szCs w:val="28"/>
              <w:lang w:eastAsia="ru-RU"/>
            </w:rPr>
            <m:t>=A+</m:t>
          </m:r>
          <m:sSub>
            <m:sSubPr>
              <m:ctrlPr>
                <w:rPr>
                  <w:rFonts w:ascii="Cambria Math" w:eastAsia="Times New Roman" w:hAnsi="Cambria Math" w:cs="Times New Roman"/>
                  <w:i/>
                  <w:sz w:val="28"/>
                  <w:szCs w:val="28"/>
                </w:rPr>
              </m:ctrlPr>
            </m:sSubPr>
            <m:e>
              <m:r>
                <w:rPr>
                  <w:rFonts w:ascii="Cambria Math" w:eastAsia="Times New Roman" w:hAnsi="Cambria Math"/>
                  <w:sz w:val="28"/>
                  <w:szCs w:val="28"/>
                  <w:lang w:eastAsia="ru-RU"/>
                </w:rPr>
                <m:t>K</m:t>
              </m:r>
            </m:e>
            <m:sub>
              <m:r>
                <w:rPr>
                  <w:rFonts w:ascii="Cambria Math" w:eastAsia="Times New Roman" w:hAnsi="Cambria Math"/>
                  <w:sz w:val="28"/>
                  <w:szCs w:val="28"/>
                  <w:lang w:eastAsia="ru-RU"/>
                </w:rPr>
                <m:t>r</m:t>
              </m:r>
            </m:sub>
          </m:sSub>
          <m:r>
            <w:rPr>
              <w:rFonts w:ascii="Cambria Math" w:eastAsia="Times New Roman" w:hAnsi="Cambria Math"/>
              <w:sz w:val="28"/>
              <w:szCs w:val="28"/>
              <w:lang w:eastAsia="ru-RU"/>
            </w:rPr>
            <m:t>×</m:t>
          </m:r>
          <m:sSub>
            <m:sSubPr>
              <m:ctrlPr>
                <w:rPr>
                  <w:rFonts w:ascii="Cambria Math" w:eastAsia="Times New Roman" w:hAnsi="Cambria Math" w:cs="Times New Roman"/>
                  <w:i/>
                  <w:sz w:val="28"/>
                  <w:szCs w:val="28"/>
                </w:rPr>
              </m:ctrlPr>
            </m:sSubPr>
            <m:e>
              <m:r>
                <w:rPr>
                  <w:rFonts w:ascii="Cambria Math" w:eastAsia="Times New Roman" w:hAnsi="Cambria Math"/>
                  <w:sz w:val="28"/>
                  <w:szCs w:val="28"/>
                  <w:lang w:eastAsia="ru-RU"/>
                </w:rPr>
                <m:t>Y</m:t>
              </m:r>
            </m:e>
            <m:sub>
              <m:r>
                <w:rPr>
                  <w:rFonts w:ascii="Cambria Math" w:eastAsia="Times New Roman" w:hAnsi="Cambria Math"/>
                  <w:sz w:val="28"/>
                  <w:szCs w:val="28"/>
                  <w:lang w:eastAsia="ru-RU"/>
                </w:rPr>
                <m:t>k</m:t>
              </m:r>
            </m:sub>
          </m:sSub>
          <m:r>
            <w:rPr>
              <w:rFonts w:ascii="Cambria Math" w:eastAsia="Times New Roman" w:hAnsi="Cambria Math"/>
              <w:sz w:val="28"/>
              <w:szCs w:val="28"/>
              <w:lang w:eastAsia="ru-RU"/>
            </w:rPr>
            <m:t xml:space="preserve"> ,</m:t>
          </m:r>
        </m:oMath>
      </m:oMathPara>
    </w:p>
    <w:p w:rsidR="00A16936" w:rsidRDefault="00A16936" w:rsidP="00A16936">
      <w:pPr>
        <w:pStyle w:val="ConsPlusNormal"/>
        <w:ind w:firstLine="709"/>
        <w:jc w:val="both"/>
        <w:rPr>
          <w:rFonts w:ascii="Times New Roman" w:hAnsi="Times New Roman" w:cs="Times New Roman"/>
          <w:sz w:val="28"/>
          <w:szCs w:val="28"/>
        </w:rPr>
      </w:pPr>
    </w:p>
    <w:p w:rsidR="00A16936" w:rsidRDefault="00A16936" w:rsidP="00A16936">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где</w:t>
      </w:r>
      <w:proofErr w:type="gramEnd"/>
      <w:r>
        <w:rPr>
          <w:rFonts w:ascii="Times New Roman" w:hAnsi="Times New Roman" w:cs="Times New Roman"/>
          <w:sz w:val="28"/>
          <w:szCs w:val="28"/>
        </w:rPr>
        <w:t>:</w:t>
      </w:r>
    </w:p>
    <w:p w:rsidR="00A16936" w:rsidRDefault="00A16936" w:rsidP="00A16936">
      <w:pPr>
        <w:pStyle w:val="ConsPlusNormal"/>
        <w:ind w:firstLine="709"/>
        <w:jc w:val="both"/>
        <w:rPr>
          <w:rFonts w:ascii="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sz w:val="28"/>
                <w:szCs w:val="28"/>
              </w:rPr>
              <m:t>B</m:t>
            </m:r>
          </m:e>
          <m:sub>
            <m:r>
              <w:rPr>
                <w:rFonts w:ascii="Cambria Math" w:hAnsi="Cambria Math"/>
                <w:sz w:val="28"/>
                <w:szCs w:val="28"/>
              </w:rPr>
              <m:t>nz</m:t>
            </m:r>
          </m:sub>
          <m:sup>
            <m:r>
              <w:rPr>
                <w:rFonts w:ascii="Cambria Math" w:hAnsi="Cambria Math"/>
                <w:sz w:val="28"/>
                <w:szCs w:val="28"/>
              </w:rPr>
              <m:t>kr</m:t>
            </m:r>
          </m:sup>
        </m:sSubSup>
      </m:oMath>
      <w:r>
        <w:rPr>
          <w:rFonts w:ascii="Times New Roman" w:hAnsi="Times New Roman" w:cs="Times New Roman"/>
          <w:sz w:val="28"/>
          <w:szCs w:val="28"/>
        </w:rPr>
        <w:t>– размер выплат за осуществление функций классного руководителя по организации и координации воспитательной работы с обучающимися;</w:t>
      </w:r>
    </w:p>
    <w:p w:rsidR="00A16936" w:rsidRDefault="00A16936" w:rsidP="00A16936">
      <w:pPr>
        <w:pStyle w:val="ConsPlusNormal"/>
        <w:ind w:firstLine="709"/>
        <w:jc w:val="both"/>
        <w:rPr>
          <w:rFonts w:ascii="Times New Roman" w:hAnsi="Times New Roman" w:cs="Times New Roman"/>
          <w:sz w:val="28"/>
          <w:szCs w:val="28"/>
        </w:rPr>
      </w:pPr>
      <m:oMath>
        <m:r>
          <w:rPr>
            <w:rFonts w:ascii="Cambria Math" w:hAnsi="Cambria Math"/>
            <w:sz w:val="28"/>
            <w:szCs w:val="28"/>
          </w:rPr>
          <m:t>A</m:t>
        </m:r>
      </m:oMath>
      <w:r>
        <w:rPr>
          <w:rFonts w:ascii="Times New Roman" w:hAnsi="Times New Roman" w:cs="Times New Roman"/>
          <w:sz w:val="28"/>
          <w:szCs w:val="28"/>
        </w:rPr>
        <w:t>– постоянная часть выплат за осуществление функций классного руководителя по организации и координации воспитательной работы с обучающимися;</w:t>
      </w:r>
    </w:p>
    <w:p w:rsidR="00A16936" w:rsidRDefault="00A16936" w:rsidP="00A16936">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sz w:val="28"/>
                <w:szCs w:val="28"/>
              </w:rPr>
              <m:t>K</m:t>
            </m:r>
          </m:e>
          <m:sub>
            <m:r>
              <w:rPr>
                <w:rFonts w:ascii="Cambria Math" w:hAnsi="Cambria Math"/>
                <w:sz w:val="28"/>
                <w:szCs w:val="28"/>
              </w:rPr>
              <m:t>r</m:t>
            </m:r>
          </m:sub>
        </m:sSub>
      </m:oMath>
      <w:r>
        <w:rPr>
          <w:rFonts w:ascii="Times New Roman" w:hAnsi="Times New Roman" w:cs="Times New Roman"/>
          <w:sz w:val="28"/>
          <w:szCs w:val="28"/>
        </w:rPr>
        <w:t>– переменная часть выплат за осуществление функций классного руководителя по организации и координации воспитательной работы с обучающимися;</w:t>
      </w:r>
    </w:p>
    <w:p w:rsidR="00A16936" w:rsidRDefault="00A16936" w:rsidP="00A16936">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sz w:val="28"/>
                <w:szCs w:val="28"/>
              </w:rPr>
              <m:t>Y</m:t>
            </m:r>
          </m:e>
          <m:sub>
            <m:r>
              <w:rPr>
                <w:rFonts w:ascii="Cambria Math" w:hAnsi="Cambria Math"/>
                <w:sz w:val="28"/>
                <w:szCs w:val="28"/>
              </w:rPr>
              <m:t>k</m:t>
            </m:r>
          </m:sub>
        </m:sSub>
      </m:oMath>
      <w:r>
        <w:rPr>
          <w:rFonts w:ascii="Times New Roman" w:hAnsi="Times New Roman" w:cs="Times New Roman"/>
          <w:sz w:val="28"/>
          <w:szCs w:val="28"/>
        </w:rPr>
        <w:t>–численность обучающихся в классе.</w:t>
      </w: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Размер постоянной части выплат за осуществление функций классного руководителя по организации и координации воспитательной работы с обучающимися составляет 300 рублей в месяц, размер переменной части выплат за осуществление указанных функций – 80 рублей в месяц.</w:t>
      </w: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Выплаты за проверку письменных работ (проверку тетрадей) в общеобразовательных организациях рассчитываются по формуле:</w:t>
      </w:r>
    </w:p>
    <w:p w:rsidR="00A16936" w:rsidRDefault="00A16936" w:rsidP="00A16936">
      <w:pPr>
        <w:pStyle w:val="ConsPlusNormal"/>
        <w:ind w:firstLine="709"/>
        <w:jc w:val="both"/>
        <w:rPr>
          <w:rFonts w:ascii="Times New Roman" w:hAnsi="Times New Roman" w:cs="Times New Roman"/>
          <w:sz w:val="28"/>
          <w:szCs w:val="28"/>
        </w:rPr>
      </w:pPr>
    </w:p>
    <w:p w:rsidR="00A16936" w:rsidRDefault="00A16936" w:rsidP="00A16936">
      <w:pPr>
        <w:widowControl w:val="0"/>
        <w:autoSpaceDE w:val="0"/>
        <w:autoSpaceDN w:val="0"/>
        <w:spacing w:after="0" w:line="240" w:lineRule="auto"/>
        <w:ind w:firstLine="567"/>
        <w:jc w:val="center"/>
        <w:rPr>
          <w:rFonts w:ascii="Times New Roman" w:eastAsia="Times New Roman" w:hAnsi="Times New Roman" w:cs="Times New Roman"/>
          <w:sz w:val="28"/>
          <w:szCs w:val="28"/>
          <w:lang w:val="en-US" w:eastAsia="ru-RU"/>
        </w:rPr>
      </w:pPr>
      <m:oMathPara>
        <m:oMath>
          <m:sSubSup>
            <m:sSubSupPr>
              <m:ctrlPr>
                <w:rPr>
                  <w:rFonts w:ascii="Cambria Math" w:eastAsia="Times New Roman" w:hAnsi="Cambria Math" w:cs="Times New Roman"/>
                  <w:i/>
                  <w:sz w:val="28"/>
                  <w:szCs w:val="28"/>
                  <w:lang w:val="en-US"/>
                </w:rPr>
              </m:ctrlPr>
            </m:sSubSupPr>
            <m:e>
              <m:r>
                <w:rPr>
                  <w:rFonts w:ascii="Cambria Math" w:eastAsia="Times New Roman" w:hAnsi="Cambria Math"/>
                  <w:sz w:val="28"/>
                  <w:szCs w:val="28"/>
                  <w:lang w:val="en-US" w:eastAsia="ru-RU"/>
                </w:rPr>
                <m:t>B</m:t>
              </m:r>
            </m:e>
            <m:sub>
              <m:r>
                <w:rPr>
                  <w:rFonts w:ascii="Cambria Math" w:eastAsia="Times New Roman" w:hAnsi="Cambria Math"/>
                  <w:sz w:val="28"/>
                  <w:szCs w:val="28"/>
                  <w:lang w:val="en-US" w:eastAsia="ru-RU"/>
                </w:rPr>
                <m:t>nz</m:t>
              </m:r>
            </m:sub>
            <m:sup>
              <m:r>
                <w:rPr>
                  <w:rFonts w:ascii="Cambria Math" w:eastAsia="Times New Roman" w:hAnsi="Cambria Math"/>
                  <w:sz w:val="28"/>
                  <w:szCs w:val="28"/>
                  <w:lang w:val="en-US" w:eastAsia="ru-RU"/>
                </w:rPr>
                <m:t>pt</m:t>
              </m:r>
            </m:sup>
          </m:sSubSup>
          <m:r>
            <w:rPr>
              <w:rFonts w:ascii="Cambria Math" w:eastAsia="Times New Roman" w:hAnsi="Cambria Math"/>
              <w:sz w:val="28"/>
              <w:szCs w:val="28"/>
              <w:lang w:val="en-US" w:eastAsia="ru-RU"/>
            </w:rPr>
            <m:t>=</m:t>
          </m:r>
          <m:nary>
            <m:naryPr>
              <m:chr m:val="∑"/>
              <m:limLoc m:val="undOvr"/>
              <m:subHide m:val="1"/>
              <m:supHide m:val="1"/>
              <m:ctrlPr>
                <w:rPr>
                  <w:rFonts w:ascii="Cambria Math" w:eastAsia="Times New Roman" w:hAnsi="Cambria Math" w:cs="Times New Roman"/>
                  <w:i/>
                  <w:sz w:val="28"/>
                  <w:szCs w:val="28"/>
                  <w:lang w:val="en-US"/>
                </w:rPr>
              </m:ctrlPr>
            </m:naryPr>
            <m:sub/>
            <m:sup/>
            <m:e>
              <m:sSub>
                <m:sSubPr>
                  <m:ctrlPr>
                    <w:rPr>
                      <w:rFonts w:ascii="Cambria Math" w:eastAsia="Times New Roman" w:hAnsi="Cambria Math" w:cs="Times New Roman"/>
                      <w:i/>
                      <w:sz w:val="28"/>
                      <w:szCs w:val="28"/>
                      <w:lang w:val="en-US"/>
                    </w:rPr>
                  </m:ctrlPr>
                </m:sSubPr>
                <m:e>
                  <m:r>
                    <w:rPr>
                      <w:rFonts w:ascii="Cambria Math" w:eastAsia="Times New Roman" w:hAnsi="Cambria Math"/>
                      <w:sz w:val="28"/>
                      <w:szCs w:val="28"/>
                      <w:lang w:val="en-US" w:eastAsia="ru-RU"/>
                    </w:rPr>
                    <m:t>O</m:t>
                  </m:r>
                </m:e>
                <m:sub>
                  <m:r>
                    <w:rPr>
                      <w:rFonts w:ascii="Cambria Math" w:eastAsia="Times New Roman" w:hAnsi="Cambria Math"/>
                      <w:sz w:val="28"/>
                      <w:szCs w:val="28"/>
                      <w:lang w:val="en-US" w:eastAsia="ru-RU"/>
                    </w:rPr>
                    <m:t>b</m:t>
                  </m:r>
                </m:sub>
              </m:sSub>
              <m:r>
                <w:rPr>
                  <w:rFonts w:ascii="Cambria Math" w:eastAsia="Times New Roman" w:hAnsi="Cambria Math"/>
                  <w:sz w:val="28"/>
                  <w:szCs w:val="28"/>
                  <w:lang w:val="en-US" w:eastAsia="ru-RU"/>
                </w:rPr>
                <m:t>×</m:t>
              </m:r>
              <m:sSub>
                <m:sSubPr>
                  <m:ctrlPr>
                    <w:rPr>
                      <w:rFonts w:ascii="Cambria Math" w:eastAsia="Times New Roman" w:hAnsi="Cambria Math" w:cs="Times New Roman"/>
                      <w:i/>
                      <w:sz w:val="28"/>
                      <w:szCs w:val="28"/>
                      <w:lang w:val="en-US"/>
                    </w:rPr>
                  </m:ctrlPr>
                </m:sSubPr>
                <m:e>
                  <m:r>
                    <w:rPr>
                      <w:rFonts w:ascii="Cambria Math" w:eastAsia="Times New Roman" w:hAnsi="Cambria Math"/>
                      <w:sz w:val="28"/>
                      <w:szCs w:val="28"/>
                      <w:lang w:val="en-US" w:eastAsia="ru-RU"/>
                    </w:rPr>
                    <m:t>D</m:t>
                  </m:r>
                </m:e>
                <m:sub>
                  <m:r>
                    <w:rPr>
                      <w:rFonts w:ascii="Cambria Math" w:eastAsia="Times New Roman" w:hAnsi="Cambria Math"/>
                      <w:sz w:val="28"/>
                      <w:szCs w:val="28"/>
                      <w:lang w:val="en-US" w:eastAsia="ru-RU"/>
                    </w:rPr>
                    <m:t>pt</m:t>
                  </m:r>
                </m:sub>
              </m:sSub>
              <m:r>
                <w:rPr>
                  <w:rFonts w:ascii="Cambria Math" w:eastAsia="Times New Roman" w:hAnsi="Cambria Math"/>
                  <w:sz w:val="28"/>
                  <w:szCs w:val="28"/>
                  <w:lang w:val="en-US" w:eastAsia="ru-RU"/>
                </w:rPr>
                <m:t>×</m:t>
              </m:r>
              <m:f>
                <m:fPr>
                  <m:ctrlPr>
                    <w:rPr>
                      <w:rFonts w:ascii="Cambria Math" w:eastAsia="Times New Roman" w:hAnsi="Cambria Math" w:cs="Times New Roman"/>
                      <w:i/>
                      <w:sz w:val="28"/>
                      <w:szCs w:val="28"/>
                      <w:lang w:val="en-US"/>
                    </w:rPr>
                  </m:ctrlPr>
                </m:fPr>
                <m:num>
                  <m:sSub>
                    <m:sSubPr>
                      <m:ctrlPr>
                        <w:rPr>
                          <w:rFonts w:ascii="Cambria Math" w:eastAsia="Times New Roman" w:hAnsi="Cambria Math" w:cs="Times New Roman"/>
                          <w:i/>
                          <w:sz w:val="28"/>
                          <w:szCs w:val="28"/>
                          <w:lang w:val="en-US"/>
                        </w:rPr>
                      </m:ctrlPr>
                    </m:sSubPr>
                    <m:e>
                      <m:r>
                        <w:rPr>
                          <w:rFonts w:ascii="Cambria Math" w:eastAsia="Times New Roman" w:hAnsi="Cambria Math"/>
                          <w:sz w:val="28"/>
                          <w:szCs w:val="28"/>
                          <w:lang w:val="en-US" w:eastAsia="ru-RU"/>
                        </w:rPr>
                        <m:t>H</m:t>
                      </m:r>
                    </m:e>
                    <m:sub>
                      <m:r>
                        <w:rPr>
                          <w:rFonts w:ascii="Cambria Math" w:eastAsia="Times New Roman" w:hAnsi="Cambria Math"/>
                          <w:sz w:val="28"/>
                          <w:szCs w:val="28"/>
                          <w:lang w:val="en-US" w:eastAsia="ru-RU"/>
                        </w:rPr>
                        <m:t>f</m:t>
                      </m:r>
                    </m:sub>
                  </m:sSub>
                  <m:r>
                    <w:rPr>
                      <w:rFonts w:ascii="Cambria Math" w:eastAsia="Times New Roman" w:hAnsi="Cambria Math"/>
                      <w:sz w:val="28"/>
                      <w:szCs w:val="28"/>
                      <w:lang w:val="en-US" w:eastAsia="ru-RU"/>
                    </w:rPr>
                    <m:t>×</m:t>
                  </m:r>
                  <m:sSub>
                    <m:sSubPr>
                      <m:ctrlPr>
                        <w:rPr>
                          <w:rFonts w:ascii="Cambria Math" w:eastAsia="Times New Roman" w:hAnsi="Cambria Math" w:cs="Times New Roman"/>
                          <w:i/>
                          <w:sz w:val="28"/>
                          <w:szCs w:val="28"/>
                          <w:lang w:val="en-US"/>
                        </w:rPr>
                      </m:ctrlPr>
                    </m:sSubPr>
                    <m:e>
                      <m:r>
                        <w:rPr>
                          <w:rFonts w:ascii="Cambria Math" w:eastAsia="Times New Roman" w:hAnsi="Cambria Math"/>
                          <w:sz w:val="28"/>
                          <w:szCs w:val="28"/>
                          <w:lang w:val="en-US" w:eastAsia="ru-RU"/>
                        </w:rPr>
                        <m:t>Y</m:t>
                      </m:r>
                    </m:e>
                    <m:sub>
                      <m:r>
                        <w:rPr>
                          <w:rFonts w:ascii="Cambria Math" w:eastAsia="Times New Roman" w:hAnsi="Cambria Math"/>
                          <w:sz w:val="28"/>
                          <w:szCs w:val="28"/>
                          <w:lang w:val="en-US" w:eastAsia="ru-RU"/>
                        </w:rPr>
                        <m:t>f</m:t>
                      </m:r>
                    </m:sub>
                  </m:sSub>
                </m:num>
                <m:den>
                  <m:sSub>
                    <m:sSubPr>
                      <m:ctrlPr>
                        <w:rPr>
                          <w:rFonts w:ascii="Cambria Math" w:eastAsia="Times New Roman" w:hAnsi="Cambria Math" w:cs="Times New Roman"/>
                          <w:i/>
                          <w:sz w:val="28"/>
                          <w:szCs w:val="28"/>
                          <w:lang w:val="en-US"/>
                        </w:rPr>
                      </m:ctrlPr>
                    </m:sSubPr>
                    <m:e>
                      <m:r>
                        <w:rPr>
                          <w:rFonts w:ascii="Cambria Math" w:eastAsia="Times New Roman" w:hAnsi="Cambria Math"/>
                          <w:sz w:val="28"/>
                          <w:szCs w:val="28"/>
                          <w:lang w:val="en-US" w:eastAsia="ru-RU"/>
                        </w:rPr>
                        <m:t>H</m:t>
                      </m:r>
                    </m:e>
                    <m:sub>
                      <m:r>
                        <w:rPr>
                          <w:rFonts w:ascii="Cambria Math" w:eastAsia="Times New Roman" w:hAnsi="Cambria Math"/>
                          <w:sz w:val="28"/>
                          <w:szCs w:val="28"/>
                          <w:lang w:val="en-US" w:eastAsia="ru-RU"/>
                        </w:rPr>
                        <m:t>N</m:t>
                      </m:r>
                    </m:sub>
                  </m:sSub>
                  <m:r>
                    <w:rPr>
                      <w:rFonts w:ascii="Cambria Math" w:eastAsia="Times New Roman" w:hAnsi="Cambria Math"/>
                      <w:sz w:val="28"/>
                      <w:szCs w:val="28"/>
                      <w:lang w:val="en-US" w:eastAsia="ru-RU"/>
                    </w:rPr>
                    <m:t>×</m:t>
                  </m:r>
                  <m:sSub>
                    <m:sSubPr>
                      <m:ctrlPr>
                        <w:rPr>
                          <w:rFonts w:ascii="Cambria Math" w:eastAsia="Times New Roman" w:hAnsi="Cambria Math" w:cs="Times New Roman"/>
                          <w:i/>
                          <w:sz w:val="28"/>
                          <w:szCs w:val="28"/>
                          <w:lang w:val="en-US"/>
                        </w:rPr>
                      </m:ctrlPr>
                    </m:sSubPr>
                    <m:e>
                      <m:r>
                        <w:rPr>
                          <w:rFonts w:ascii="Cambria Math" w:eastAsia="Times New Roman" w:hAnsi="Cambria Math"/>
                          <w:sz w:val="28"/>
                          <w:szCs w:val="28"/>
                          <w:lang w:val="en-US" w:eastAsia="ru-RU"/>
                        </w:rPr>
                        <m:t>Y</m:t>
                      </m:r>
                    </m:e>
                    <m:sub>
                      <m:r>
                        <w:rPr>
                          <w:rFonts w:ascii="Cambria Math" w:eastAsia="Times New Roman" w:hAnsi="Cambria Math"/>
                          <w:sz w:val="28"/>
                          <w:szCs w:val="28"/>
                          <w:lang w:val="en-US" w:eastAsia="ru-RU"/>
                        </w:rPr>
                        <m:t>N</m:t>
                      </m:r>
                    </m:sub>
                  </m:sSub>
                </m:den>
              </m:f>
            </m:e>
          </m:nary>
          <m:r>
            <w:rPr>
              <w:rFonts w:ascii="Cambria Math" w:eastAsia="Times New Roman" w:hAnsi="Cambria Math"/>
              <w:sz w:val="28"/>
              <w:szCs w:val="28"/>
              <w:lang w:val="en-US" w:eastAsia="ru-RU"/>
            </w:rPr>
            <m:t>,</m:t>
          </m:r>
        </m:oMath>
      </m:oMathPara>
    </w:p>
    <w:p w:rsidR="00A16936" w:rsidRDefault="00A16936" w:rsidP="00A16936">
      <w:pPr>
        <w:pStyle w:val="ConsPlusNormal"/>
        <w:ind w:firstLine="709"/>
        <w:jc w:val="both"/>
        <w:rPr>
          <w:rFonts w:ascii="Times New Roman" w:hAnsi="Times New Roman" w:cs="Times New Roman"/>
          <w:sz w:val="28"/>
          <w:szCs w:val="28"/>
        </w:rPr>
      </w:pPr>
    </w:p>
    <w:p w:rsidR="00A16936" w:rsidRDefault="00A16936" w:rsidP="00A16936">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где</w:t>
      </w:r>
      <w:proofErr w:type="gramEnd"/>
      <w:r>
        <w:rPr>
          <w:rFonts w:ascii="Times New Roman" w:hAnsi="Times New Roman" w:cs="Times New Roman"/>
          <w:sz w:val="28"/>
          <w:szCs w:val="28"/>
        </w:rPr>
        <w:t>:</w:t>
      </w:r>
    </w:p>
    <w:p w:rsidR="00A16936" w:rsidRDefault="00A16936" w:rsidP="00A16936">
      <w:pPr>
        <w:pStyle w:val="ConsPlusNormal"/>
        <w:ind w:firstLine="709"/>
        <w:jc w:val="both"/>
        <w:rPr>
          <w:rFonts w:ascii="Times New Roman" w:hAnsi="Times New Roman" w:cs="Times New Roman"/>
          <w:sz w:val="28"/>
          <w:szCs w:val="28"/>
        </w:rPr>
      </w:pPr>
      <m:oMath>
        <m:sSubSup>
          <m:sSubSupPr>
            <m:ctrlPr>
              <w:rPr>
                <w:rFonts w:ascii="Cambria Math" w:hAnsi="Cambria Math" w:cs="Times New Roman"/>
                <w:i/>
                <w:sz w:val="28"/>
                <w:szCs w:val="28"/>
                <w:lang w:val="en-US"/>
              </w:rPr>
            </m:ctrlPr>
          </m:sSubSupPr>
          <m:e>
            <m:r>
              <w:rPr>
                <w:rFonts w:ascii="Cambria Math" w:hAnsi="Cambria Math"/>
                <w:sz w:val="28"/>
                <w:szCs w:val="28"/>
                <w:lang w:val="en-US"/>
              </w:rPr>
              <m:t>B</m:t>
            </m:r>
          </m:e>
          <m:sub>
            <m:r>
              <w:rPr>
                <w:rFonts w:ascii="Cambria Math" w:hAnsi="Cambria Math"/>
                <w:sz w:val="28"/>
                <w:szCs w:val="28"/>
                <w:lang w:val="en-US"/>
              </w:rPr>
              <m:t>nz</m:t>
            </m:r>
          </m:sub>
          <m:sup>
            <m:r>
              <w:rPr>
                <w:rFonts w:ascii="Cambria Math" w:hAnsi="Cambria Math"/>
                <w:sz w:val="28"/>
                <w:szCs w:val="28"/>
                <w:lang w:val="en-US"/>
              </w:rPr>
              <m:t>pt</m:t>
            </m:r>
          </m:sup>
        </m:sSubSup>
      </m:oMath>
      <w:r>
        <w:rPr>
          <w:rFonts w:ascii="Times New Roman" w:hAnsi="Times New Roman" w:cs="Times New Roman"/>
          <w:sz w:val="28"/>
          <w:szCs w:val="28"/>
        </w:rPr>
        <w:t>– размер выплат за проверку письменных работ (проверку тетрадей) в общеобразовательных организациях;</w:t>
      </w:r>
    </w:p>
    <w:p w:rsidR="00A16936" w:rsidRDefault="00A16936" w:rsidP="00A16936">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sz w:val="28"/>
                <w:szCs w:val="28"/>
                <w:lang w:val="en-US"/>
              </w:rPr>
              <m:t>O</m:t>
            </m:r>
          </m:e>
          <m:sub>
            <m:r>
              <w:rPr>
                <w:rFonts w:ascii="Cambria Math" w:hAnsi="Cambria Math"/>
                <w:sz w:val="28"/>
                <w:szCs w:val="28"/>
                <w:lang w:val="en-US"/>
              </w:rPr>
              <m:t>b</m:t>
            </m:r>
          </m:sub>
        </m:sSub>
      </m:oMath>
      <w:r>
        <w:rPr>
          <w:rFonts w:ascii="Times New Roman" w:hAnsi="Times New Roman" w:cs="Times New Roman"/>
          <w:sz w:val="28"/>
          <w:szCs w:val="28"/>
        </w:rPr>
        <w:t xml:space="preserve"> –размер базового оклада педагог</w:t>
      </w:r>
      <w:proofErr w:type="spellStart"/>
      <w:r>
        <w:rPr>
          <w:rFonts w:ascii="Times New Roman" w:hAnsi="Times New Roman" w:cs="Times New Roman"/>
          <w:sz w:val="28"/>
          <w:szCs w:val="28"/>
        </w:rPr>
        <w:t>ического</w:t>
      </w:r>
      <w:proofErr w:type="spellEnd"/>
      <w:r>
        <w:rPr>
          <w:rFonts w:ascii="Times New Roman" w:hAnsi="Times New Roman" w:cs="Times New Roman"/>
          <w:sz w:val="28"/>
          <w:szCs w:val="28"/>
        </w:rPr>
        <w:t xml:space="preserve"> работника общеобразовательной организации, принимаемый в соответствии с разделом </w:t>
      </w:r>
      <w:r>
        <w:rPr>
          <w:rFonts w:ascii="Times New Roman" w:hAnsi="Times New Roman" w:cs="Times New Roman"/>
          <w:sz w:val="28"/>
          <w:szCs w:val="28"/>
          <w:lang w:val="en-US"/>
        </w:rPr>
        <w:t>II</w:t>
      </w:r>
      <w:r>
        <w:rPr>
          <w:rFonts w:ascii="Times New Roman" w:hAnsi="Times New Roman" w:cs="Times New Roman"/>
          <w:sz w:val="28"/>
          <w:szCs w:val="28"/>
        </w:rPr>
        <w:t xml:space="preserve"> настоящего Положения;</w:t>
      </w:r>
    </w:p>
    <w:p w:rsidR="00A16936" w:rsidRDefault="00A16936" w:rsidP="00A16936">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pt</m:t>
            </m:r>
          </m:sub>
        </m:sSub>
      </m:oMath>
      <w:r>
        <w:rPr>
          <w:rFonts w:ascii="Times New Roman" w:hAnsi="Times New Roman" w:cs="Times New Roman"/>
          <w:sz w:val="28"/>
          <w:szCs w:val="28"/>
        </w:rPr>
        <w:t>– размер надбавки за проверку письменных работ (проверку тетрадей), который приведен в таблице 1;</w:t>
      </w:r>
    </w:p>
    <w:p w:rsidR="00A16936" w:rsidRDefault="00A16936" w:rsidP="00A16936">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sz w:val="28"/>
                <w:szCs w:val="28"/>
                <w:lang w:val="en-US"/>
              </w:rPr>
              <m:t>H</m:t>
            </m:r>
          </m:e>
          <m:sub>
            <m:r>
              <w:rPr>
                <w:rFonts w:ascii="Cambria Math" w:hAnsi="Cambria Math"/>
                <w:sz w:val="28"/>
                <w:szCs w:val="28"/>
                <w:lang w:val="en-US"/>
              </w:rPr>
              <m:t>f</m:t>
            </m:r>
          </m:sub>
        </m:sSub>
      </m:oMath>
      <w:r>
        <w:rPr>
          <w:rFonts w:ascii="Times New Roman" w:hAnsi="Times New Roman" w:cs="Times New Roman"/>
          <w:sz w:val="28"/>
          <w:szCs w:val="28"/>
        </w:rPr>
        <w:t xml:space="preserve"> –фактическое количество часов ве</w:t>
      </w:r>
      <w:proofErr w:type="spellStart"/>
      <w:r>
        <w:rPr>
          <w:rFonts w:ascii="Times New Roman" w:hAnsi="Times New Roman" w:cs="Times New Roman"/>
          <w:sz w:val="28"/>
          <w:szCs w:val="28"/>
        </w:rPr>
        <w:t>дения</w:t>
      </w:r>
      <w:proofErr w:type="spellEnd"/>
      <w:r>
        <w:rPr>
          <w:rFonts w:ascii="Times New Roman" w:hAnsi="Times New Roman" w:cs="Times New Roman"/>
          <w:sz w:val="28"/>
          <w:szCs w:val="28"/>
        </w:rPr>
        <w:t xml:space="preserve"> педагогической работы по предмету в общеобразовательной организации;</w:t>
      </w:r>
    </w:p>
    <w:p w:rsidR="00A16936" w:rsidRDefault="00A16936" w:rsidP="00A16936">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f</m:t>
            </m:r>
          </m:sub>
        </m:sSub>
      </m:oMath>
      <w:r>
        <w:rPr>
          <w:rFonts w:ascii="Times New Roman" w:hAnsi="Times New Roman" w:cs="Times New Roman"/>
          <w:sz w:val="28"/>
          <w:szCs w:val="28"/>
        </w:rPr>
        <w:t xml:space="preserve"> – фактическое количество услуг, оказываемых педагогическим работником в общеобразовательной организации;</w:t>
      </w:r>
    </w:p>
    <w:p w:rsidR="00A16936" w:rsidRDefault="00A16936" w:rsidP="00A16936">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sz w:val="28"/>
                <w:szCs w:val="28"/>
                <w:lang w:val="en-US"/>
              </w:rPr>
              <m:t>H</m:t>
            </m:r>
          </m:e>
          <m:sub>
            <m:r>
              <w:rPr>
                <w:rFonts w:ascii="Cambria Math" w:hAnsi="Cambria Math"/>
                <w:sz w:val="28"/>
                <w:szCs w:val="28"/>
                <w:lang w:val="en-US"/>
              </w:rPr>
              <m:t>N</m:t>
            </m:r>
          </m:sub>
        </m:sSub>
      </m:oMath>
      <w:r>
        <w:rPr>
          <w:rFonts w:ascii="Times New Roman" w:hAnsi="Times New Roman" w:cs="Times New Roman"/>
          <w:sz w:val="28"/>
          <w:szCs w:val="28"/>
        </w:rPr>
        <w:t xml:space="preserve"> – норма часов за базовую ставку заработной платы педагогических ра</w:t>
      </w:r>
      <w:proofErr w:type="spellStart"/>
      <w:r>
        <w:rPr>
          <w:rFonts w:ascii="Times New Roman" w:hAnsi="Times New Roman" w:cs="Times New Roman"/>
          <w:sz w:val="28"/>
          <w:szCs w:val="28"/>
        </w:rPr>
        <w:t>ботников</w:t>
      </w:r>
      <w:proofErr w:type="spellEnd"/>
      <w:r>
        <w:rPr>
          <w:rFonts w:ascii="Times New Roman" w:hAnsi="Times New Roman" w:cs="Times New Roman"/>
          <w:sz w:val="28"/>
          <w:szCs w:val="28"/>
        </w:rPr>
        <w:t xml:space="preserve"> в общеобразовательных организациях, установленная разделом </w:t>
      </w:r>
      <w:r>
        <w:rPr>
          <w:rFonts w:ascii="Times New Roman" w:hAnsi="Times New Roman" w:cs="Times New Roman"/>
          <w:sz w:val="28"/>
          <w:szCs w:val="28"/>
          <w:lang w:val="en-US"/>
        </w:rPr>
        <w:t>III</w:t>
      </w:r>
      <w:r>
        <w:rPr>
          <w:rFonts w:ascii="Times New Roman" w:hAnsi="Times New Roman" w:cs="Times New Roman"/>
          <w:sz w:val="28"/>
          <w:szCs w:val="28"/>
        </w:rPr>
        <w:t xml:space="preserve"> настоящего Положения;</w:t>
      </w:r>
    </w:p>
    <w:p w:rsidR="00A16936" w:rsidRDefault="00A16936" w:rsidP="00A16936">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N</m:t>
            </m:r>
          </m:sub>
        </m:sSub>
      </m:oMath>
      <w:r>
        <w:rPr>
          <w:rFonts w:ascii="Times New Roman" w:hAnsi="Times New Roman" w:cs="Times New Roman"/>
          <w:sz w:val="28"/>
          <w:szCs w:val="28"/>
        </w:rPr>
        <w:t xml:space="preserve"> – нормативное количество услуг, оказываемых педагогическим работником в общеобразовательной организации.</w:t>
      </w: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rsidR="00A16936" w:rsidRDefault="00A16936" w:rsidP="00A16936">
      <w:pPr>
        <w:pStyle w:val="ConsPlusNormal"/>
        <w:ind w:firstLine="709"/>
        <w:jc w:val="both"/>
        <w:rPr>
          <w:rFonts w:ascii="Times New Roman" w:hAnsi="Times New Roman" w:cs="Times New Roman"/>
          <w:sz w:val="28"/>
          <w:szCs w:val="28"/>
        </w:rPr>
      </w:pPr>
    </w:p>
    <w:p w:rsidR="00A16936" w:rsidRDefault="00A16936" w:rsidP="00A16936">
      <w:pPr>
        <w:pStyle w:val="ConsPlusNormal"/>
        <w:jc w:val="center"/>
        <w:rPr>
          <w:rFonts w:ascii="Times New Roman" w:hAnsi="Times New Roman" w:cs="Times New Roman"/>
          <w:sz w:val="28"/>
          <w:szCs w:val="28"/>
        </w:rPr>
      </w:pPr>
      <w:bookmarkStart w:id="4" w:name="P625"/>
      <w:bookmarkEnd w:id="4"/>
      <w:r>
        <w:rPr>
          <w:rFonts w:ascii="Times New Roman" w:hAnsi="Times New Roman" w:cs="Times New Roman"/>
          <w:sz w:val="28"/>
          <w:szCs w:val="28"/>
        </w:rPr>
        <w:t xml:space="preserve">Размеры надбавок за проверку письменных работ (проверку тетрадей) </w:t>
      </w:r>
    </w:p>
    <w:p w:rsidR="00A16936" w:rsidRDefault="00A16936" w:rsidP="00A16936">
      <w:pPr>
        <w:pStyle w:val="ConsPlusNormal"/>
        <w:jc w:val="center"/>
        <w:rPr>
          <w:rFonts w:ascii="Times New Roman" w:hAnsi="Times New Roman" w:cs="Times New Roman"/>
          <w:sz w:val="28"/>
          <w:szCs w:val="28"/>
        </w:rPr>
      </w:pP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общеобразовательных организациях </w:t>
      </w:r>
    </w:p>
    <w:p w:rsidR="00A16936" w:rsidRDefault="00A16936" w:rsidP="00A16936">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6917"/>
        <w:gridCol w:w="2148"/>
      </w:tblGrid>
      <w:tr w:rsidR="00A16936" w:rsidTr="00BB17D6">
        <w:tc>
          <w:tcPr>
            <w:tcW w:w="1129" w:type="dxa"/>
            <w:tcBorders>
              <w:top w:val="single" w:sz="4" w:space="0" w:color="auto"/>
              <w:left w:val="single" w:sz="4" w:space="0" w:color="auto"/>
              <w:bottom w:val="nil"/>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p>
          <w:p w:rsidR="00A16936" w:rsidRDefault="00A16936" w:rsidP="00BB17D6">
            <w:pPr>
              <w:pStyle w:val="ConsPlusNormal"/>
              <w:jc w:val="center"/>
              <w:rPr>
                <w:rFonts w:ascii="Times New Roman" w:hAnsi="Times New Roman" w:cs="Times New Roman"/>
                <w:sz w:val="28"/>
                <w:szCs w:val="28"/>
              </w:rPr>
            </w:pP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6917" w:type="dxa"/>
            <w:tcBorders>
              <w:top w:val="single" w:sz="4" w:space="0" w:color="auto"/>
              <w:left w:val="single" w:sz="4" w:space="0" w:color="auto"/>
              <w:bottom w:val="nil"/>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Наименование работы</w:t>
            </w:r>
          </w:p>
        </w:tc>
        <w:tc>
          <w:tcPr>
            <w:tcW w:w="2148" w:type="dxa"/>
            <w:tcBorders>
              <w:top w:val="single" w:sz="4" w:space="0" w:color="auto"/>
              <w:left w:val="single" w:sz="4" w:space="0" w:color="auto"/>
              <w:bottom w:val="nil"/>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Размер </w:t>
            </w:r>
          </w:p>
          <w:p w:rsidR="00A16936" w:rsidRDefault="00A16936" w:rsidP="00BB17D6">
            <w:pPr>
              <w:pStyle w:val="ConsPlusNormal"/>
              <w:jc w:val="center"/>
              <w:rPr>
                <w:rFonts w:ascii="Times New Roman" w:hAnsi="Times New Roman" w:cs="Times New Roman"/>
                <w:sz w:val="28"/>
                <w:szCs w:val="28"/>
              </w:rPr>
            </w:pPr>
            <w:proofErr w:type="gramStart"/>
            <w:r>
              <w:rPr>
                <w:rFonts w:ascii="Times New Roman" w:hAnsi="Times New Roman" w:cs="Times New Roman"/>
                <w:sz w:val="28"/>
                <w:szCs w:val="28"/>
              </w:rPr>
              <w:t>надбавки</w:t>
            </w:r>
            <w:proofErr w:type="gramEnd"/>
            <w:r>
              <w:rPr>
                <w:rFonts w:ascii="Times New Roman" w:hAnsi="Times New Roman" w:cs="Times New Roman"/>
                <w:sz w:val="28"/>
                <w:szCs w:val="28"/>
              </w:rPr>
              <w:t xml:space="preserve">, </w:t>
            </w:r>
          </w:p>
          <w:p w:rsidR="00A16936" w:rsidRDefault="00A16936" w:rsidP="00BB17D6">
            <w:pPr>
              <w:pStyle w:val="ConsPlusNormal"/>
              <w:jc w:val="center"/>
              <w:rPr>
                <w:rFonts w:ascii="Times New Roman" w:hAnsi="Times New Roman" w:cs="Times New Roman"/>
                <w:sz w:val="28"/>
                <w:szCs w:val="28"/>
              </w:rPr>
            </w:pPr>
            <w:proofErr w:type="gramStart"/>
            <w:r>
              <w:rPr>
                <w:rFonts w:ascii="Times New Roman" w:hAnsi="Times New Roman" w:cs="Times New Roman"/>
                <w:sz w:val="28"/>
                <w:szCs w:val="28"/>
              </w:rPr>
              <w:t>процентов</w:t>
            </w:r>
            <w:proofErr w:type="gramEnd"/>
          </w:p>
        </w:tc>
      </w:tr>
    </w:tbl>
    <w:p w:rsidR="00A16936" w:rsidRDefault="00A16936" w:rsidP="00A16936">
      <w:pPr>
        <w:spacing w:after="0" w:line="240" w:lineRule="auto"/>
        <w:rPr>
          <w:rFonts w:ascii="Calibri" w:hAnsi="Calibri" w:cs="Times New Roman"/>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6917"/>
        <w:gridCol w:w="2148"/>
      </w:tblGrid>
      <w:tr w:rsidR="00A16936" w:rsidTr="00BB17D6">
        <w:tc>
          <w:tcPr>
            <w:tcW w:w="1129"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1.</w:t>
            </w:r>
          </w:p>
        </w:tc>
        <w:tc>
          <w:tcPr>
            <w:tcW w:w="6917"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both"/>
              <w:rPr>
                <w:rFonts w:ascii="Times New Roman" w:hAnsi="Times New Roman" w:cs="Times New Roman"/>
                <w:sz w:val="28"/>
                <w:szCs w:val="28"/>
              </w:rPr>
            </w:pPr>
            <w:r>
              <w:rPr>
                <w:rFonts w:ascii="Times New Roman" w:hAnsi="Times New Roman" w:cs="Times New Roman"/>
                <w:sz w:val="28"/>
                <w:szCs w:val="28"/>
              </w:rPr>
              <w:t>Проверка тетрадей в начальных классах, по русскому языку и литературе, родному языку и литературе, математике</w:t>
            </w:r>
          </w:p>
        </w:tc>
        <w:tc>
          <w:tcPr>
            <w:tcW w:w="2148"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12,0</w:t>
            </w:r>
          </w:p>
        </w:tc>
      </w:tr>
      <w:tr w:rsidR="00A16936" w:rsidTr="00BB17D6">
        <w:tc>
          <w:tcPr>
            <w:tcW w:w="1129"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6917"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both"/>
              <w:rPr>
                <w:rFonts w:ascii="Times New Roman" w:hAnsi="Times New Roman" w:cs="Times New Roman"/>
                <w:sz w:val="28"/>
                <w:szCs w:val="28"/>
              </w:rPr>
            </w:pPr>
            <w:r>
              <w:rPr>
                <w:rFonts w:ascii="Times New Roman" w:hAnsi="Times New Roman" w:cs="Times New Roman"/>
                <w:sz w:val="28"/>
                <w:szCs w:val="28"/>
              </w:rPr>
              <w:t>Проверка письменных работ по иностранному языку</w:t>
            </w:r>
          </w:p>
        </w:tc>
        <w:tc>
          <w:tcPr>
            <w:tcW w:w="2148"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7,0</w:t>
            </w:r>
          </w:p>
        </w:tc>
      </w:tr>
      <w:tr w:rsidR="00A16936" w:rsidTr="00BB17D6">
        <w:tc>
          <w:tcPr>
            <w:tcW w:w="1129"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6917"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both"/>
              <w:rPr>
                <w:rFonts w:ascii="Times New Roman" w:hAnsi="Times New Roman" w:cs="Times New Roman"/>
                <w:sz w:val="28"/>
                <w:szCs w:val="28"/>
              </w:rPr>
            </w:pPr>
            <w:r>
              <w:rPr>
                <w:rFonts w:ascii="Times New Roman" w:hAnsi="Times New Roman" w:cs="Times New Roman"/>
                <w:sz w:val="28"/>
                <w:szCs w:val="28"/>
              </w:rPr>
              <w:t>Проверка письменных работ по информатике, обществознанию, биологии, химии, физике, географии</w:t>
            </w:r>
          </w:p>
        </w:tc>
        <w:tc>
          <w:tcPr>
            <w:tcW w:w="2148"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3,6</w:t>
            </w:r>
          </w:p>
        </w:tc>
      </w:tr>
    </w:tbl>
    <w:p w:rsidR="00A16936" w:rsidRDefault="00A16936" w:rsidP="00A16936">
      <w:pPr>
        <w:pStyle w:val="ConsPlusNormal"/>
        <w:jc w:val="both"/>
        <w:rPr>
          <w:rFonts w:ascii="Times New Roman" w:hAnsi="Times New Roman" w:cs="Times New Roman"/>
          <w:sz w:val="28"/>
          <w:szCs w:val="28"/>
        </w:rPr>
      </w:pP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Выплата за заведование учебными кабинетами, учебными мастерскими, спортивными залами, лабораториями, учебно-опытными участками, музеями в общеобразовательных организациях составляет:</w:t>
      </w:r>
    </w:p>
    <w:p w:rsidR="00A16936" w:rsidRDefault="00A16936" w:rsidP="00A16936">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за</w:t>
      </w:r>
      <w:proofErr w:type="gramEnd"/>
      <w:r>
        <w:rPr>
          <w:rFonts w:ascii="Times New Roman" w:hAnsi="Times New Roman" w:cs="Times New Roman"/>
          <w:sz w:val="28"/>
          <w:szCs w:val="28"/>
        </w:rPr>
        <w:t xml:space="preserve"> заведование учебными кабинетами, лабораториями, музеями – 444 рубля;</w:t>
      </w:r>
    </w:p>
    <w:p w:rsidR="00A16936" w:rsidRDefault="00A16936" w:rsidP="00A16936">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за</w:t>
      </w:r>
      <w:proofErr w:type="gramEnd"/>
      <w:r>
        <w:rPr>
          <w:rFonts w:ascii="Times New Roman" w:hAnsi="Times New Roman" w:cs="Times New Roman"/>
          <w:sz w:val="28"/>
          <w:szCs w:val="28"/>
        </w:rPr>
        <w:t xml:space="preserve"> заведование учебными мастерскими, спортивными залами и учебно-опытными участками – 833 рубля.</w:t>
      </w: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Заведование кабинетами и учебными мастерскими, спортивными залами, лабораториями определяется уровнем соответствия,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утвержденных </w:t>
      </w:r>
      <w:r>
        <w:rPr>
          <w:rFonts w:ascii="Times New Roman" w:hAnsi="Times New Roman" w:cs="Times New Roman"/>
          <w:sz w:val="28"/>
          <w:szCs w:val="28"/>
        </w:rPr>
        <w:lastRenderedPageBreak/>
        <w:t>требований к оснащению образовательного процесса.</w:t>
      </w: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4.1. 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 Выплаты за руководство предметной, методической или цикловой комиссиями, методическими объединениями рассчитываются по формуле:</w:t>
      </w:r>
    </w:p>
    <w:p w:rsidR="00A16936" w:rsidRDefault="00A16936" w:rsidP="00A16936">
      <w:pPr>
        <w:pStyle w:val="ConsPlusNormal"/>
        <w:ind w:firstLine="709"/>
        <w:jc w:val="both"/>
        <w:rPr>
          <w:rFonts w:ascii="Times New Roman" w:hAnsi="Times New Roman" w:cs="Times New Roman"/>
          <w:sz w:val="28"/>
          <w:szCs w:val="28"/>
        </w:rPr>
      </w:pPr>
    </w:p>
    <w:p w:rsidR="00A16936" w:rsidRDefault="00A16936" w:rsidP="00A16936">
      <w:pPr>
        <w:widowControl w:val="0"/>
        <w:tabs>
          <w:tab w:val="left" w:pos="10065"/>
        </w:tabs>
        <w:autoSpaceDE w:val="0"/>
        <w:autoSpaceDN w:val="0"/>
        <w:spacing w:after="0" w:line="240" w:lineRule="auto"/>
        <w:ind w:firstLine="567"/>
        <w:contextualSpacing/>
        <w:jc w:val="center"/>
        <w:rPr>
          <w:rFonts w:ascii="Times New Roman" w:eastAsia="Times New Roman" w:hAnsi="Times New Roman" w:cs="Times New Roman"/>
          <w:i/>
          <w:sz w:val="28"/>
          <w:szCs w:val="28"/>
          <w:lang w:eastAsia="ru-RU"/>
        </w:rPr>
      </w:pPr>
      <m:oMathPara>
        <m:oMath>
          <m:sSubSup>
            <m:sSubSupPr>
              <m:ctrlPr>
                <w:rPr>
                  <w:rFonts w:ascii="Cambria Math" w:eastAsia="Times New Roman" w:hAnsi="Cambria Math" w:cs="Times New Roman"/>
                  <w:i/>
                  <w:sz w:val="28"/>
                  <w:szCs w:val="28"/>
                </w:rPr>
              </m:ctrlPr>
            </m:sSubSupPr>
            <m:e>
              <m:r>
                <w:rPr>
                  <w:rFonts w:ascii="Cambria Math" w:eastAsia="Times New Roman" w:hAnsi="Cambria Math"/>
                  <w:sz w:val="28"/>
                  <w:szCs w:val="28"/>
                  <w:lang w:eastAsia="ru-RU"/>
                </w:rPr>
                <m:t>B</m:t>
              </m:r>
            </m:e>
            <m:sub>
              <m:r>
                <w:rPr>
                  <w:rFonts w:ascii="Cambria Math" w:eastAsia="Times New Roman" w:hAnsi="Cambria Math"/>
                  <w:sz w:val="28"/>
                  <w:szCs w:val="28"/>
                  <w:lang w:eastAsia="ru-RU"/>
                </w:rPr>
                <m:t>nz</m:t>
              </m:r>
            </m:sub>
            <m:sup>
              <m:r>
                <w:rPr>
                  <w:rFonts w:ascii="Cambria Math" w:eastAsia="Times New Roman" w:hAnsi="Cambria Math"/>
                  <w:sz w:val="28"/>
                  <w:szCs w:val="28"/>
                  <w:lang w:eastAsia="ru-RU"/>
                </w:rPr>
                <m:t>rk</m:t>
              </m:r>
            </m:sup>
          </m:sSubSup>
          <m:r>
            <w:rPr>
              <w:rFonts w:ascii="Cambria Math" w:eastAsia="Times New Roman" w:hAnsi="Cambria Math"/>
              <w:sz w:val="28"/>
              <w:szCs w:val="28"/>
              <w:lang w:eastAsia="ru-RU"/>
            </w:rPr>
            <m:t>=</m:t>
          </m:r>
          <m:sSub>
            <m:sSubPr>
              <m:ctrlPr>
                <w:rPr>
                  <w:rFonts w:ascii="Cambria Math" w:eastAsia="Times New Roman" w:hAnsi="Cambria Math" w:cs="Times New Roman"/>
                  <w:i/>
                  <w:sz w:val="28"/>
                  <w:szCs w:val="28"/>
                </w:rPr>
              </m:ctrlPr>
            </m:sSubPr>
            <m:e>
              <m:r>
                <w:rPr>
                  <w:rFonts w:ascii="Cambria Math" w:eastAsia="Times New Roman" w:hAnsi="Cambria Math"/>
                  <w:sz w:val="28"/>
                  <w:szCs w:val="28"/>
                  <w:lang w:eastAsia="ru-RU"/>
                </w:rPr>
                <m:t>O</m:t>
              </m:r>
            </m:e>
            <m:sub>
              <m:r>
                <w:rPr>
                  <w:rFonts w:ascii="Cambria Math" w:eastAsia="Times New Roman" w:hAnsi="Cambria Math"/>
                  <w:sz w:val="28"/>
                  <w:szCs w:val="28"/>
                  <w:lang w:eastAsia="ru-RU"/>
                </w:rPr>
                <m:t>b</m:t>
              </m:r>
            </m:sub>
          </m:sSub>
          <m:r>
            <w:rPr>
              <w:rFonts w:ascii="Cambria Math" w:eastAsia="Times New Roman" w:hAnsi="Cambria Math"/>
              <w:sz w:val="28"/>
              <w:szCs w:val="28"/>
              <w:lang w:eastAsia="ru-RU"/>
            </w:rPr>
            <m:t>×</m:t>
          </m:r>
          <m:sSub>
            <m:sSubPr>
              <m:ctrlPr>
                <w:rPr>
                  <w:rFonts w:ascii="Cambria Math" w:eastAsia="Times New Roman" w:hAnsi="Cambria Math" w:cs="Times New Roman"/>
                  <w:i/>
                  <w:sz w:val="28"/>
                  <w:szCs w:val="28"/>
                </w:rPr>
              </m:ctrlPr>
            </m:sSubPr>
            <m:e>
              <m:r>
                <w:rPr>
                  <w:rFonts w:ascii="Cambria Math" w:eastAsia="Times New Roman" w:hAnsi="Cambria Math"/>
                  <w:sz w:val="28"/>
                  <w:szCs w:val="28"/>
                  <w:lang w:eastAsia="ru-RU"/>
                </w:rPr>
                <m:t>D</m:t>
              </m:r>
            </m:e>
            <m:sub>
              <m:r>
                <w:rPr>
                  <w:rFonts w:ascii="Cambria Math" w:eastAsia="Times New Roman" w:hAnsi="Cambria Math"/>
                  <w:sz w:val="28"/>
                  <w:szCs w:val="28"/>
                  <w:lang w:eastAsia="ru-RU"/>
                </w:rPr>
                <m:t>rk</m:t>
              </m:r>
            </m:sub>
          </m:sSub>
          <m:r>
            <w:rPr>
              <w:rFonts w:ascii="Cambria Math" w:eastAsia="Times New Roman" w:hAnsi="Cambria Math"/>
              <w:sz w:val="28"/>
              <w:szCs w:val="28"/>
              <w:lang w:eastAsia="ru-RU"/>
            </w:rPr>
            <m:t xml:space="preserve"> ,</m:t>
          </m:r>
        </m:oMath>
      </m:oMathPara>
    </w:p>
    <w:p w:rsidR="00A16936" w:rsidRDefault="00A16936" w:rsidP="00A16936">
      <w:pPr>
        <w:pStyle w:val="ConsPlusNormal"/>
        <w:ind w:firstLine="709"/>
        <w:jc w:val="both"/>
        <w:rPr>
          <w:rFonts w:ascii="Times New Roman" w:hAnsi="Times New Roman" w:cs="Times New Roman"/>
          <w:sz w:val="28"/>
          <w:szCs w:val="28"/>
        </w:rPr>
      </w:pPr>
    </w:p>
    <w:p w:rsidR="00A16936" w:rsidRDefault="00A16936" w:rsidP="00A16936">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где</w:t>
      </w:r>
      <w:proofErr w:type="gramEnd"/>
      <w:r>
        <w:rPr>
          <w:rFonts w:ascii="Times New Roman" w:hAnsi="Times New Roman" w:cs="Times New Roman"/>
          <w:sz w:val="28"/>
          <w:szCs w:val="28"/>
        </w:rPr>
        <w:t>:</w:t>
      </w:r>
    </w:p>
    <w:p w:rsidR="00A16936" w:rsidRDefault="00A16936" w:rsidP="00A16936">
      <w:pPr>
        <w:pStyle w:val="ConsPlusNormal"/>
        <w:ind w:firstLine="709"/>
        <w:jc w:val="both"/>
        <w:rPr>
          <w:rFonts w:ascii="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sz w:val="28"/>
                <w:szCs w:val="28"/>
              </w:rPr>
              <m:t>B</m:t>
            </m:r>
          </m:e>
          <m:sub>
            <m:r>
              <w:rPr>
                <w:rFonts w:ascii="Cambria Math" w:hAnsi="Cambria Math"/>
                <w:sz w:val="28"/>
                <w:szCs w:val="28"/>
              </w:rPr>
              <m:t>nz</m:t>
            </m:r>
          </m:sub>
          <m:sup>
            <m:r>
              <w:rPr>
                <w:rFonts w:ascii="Cambria Math" w:hAnsi="Cambria Math"/>
                <w:sz w:val="28"/>
                <w:szCs w:val="28"/>
              </w:rPr>
              <m:t>rk</m:t>
            </m:r>
          </m:sup>
        </m:sSubSup>
      </m:oMath>
      <w:r>
        <w:rPr>
          <w:rFonts w:ascii="Times New Roman" w:hAnsi="Times New Roman" w:cs="Times New Roman"/>
          <w:sz w:val="28"/>
          <w:szCs w:val="28"/>
        </w:rPr>
        <w:t>– размер выплаты за руководство предметной, методической или цикловой комиссиями, методическими объединениями;</w:t>
      </w:r>
    </w:p>
    <w:p w:rsidR="00A16936" w:rsidRDefault="00A16936" w:rsidP="00A16936">
      <w:pPr>
        <w:pStyle w:val="ConsPlusNormal"/>
        <w:ind w:firstLine="709"/>
        <w:jc w:val="both"/>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oMath>
      <w:r>
        <w:rPr>
          <w:rFonts w:ascii="Times New Roman" w:hAnsi="Times New Roman" w:cs="Times New Roman"/>
          <w:sz w:val="28"/>
          <w:szCs w:val="28"/>
        </w:rPr>
        <w:t xml:space="preserve"> –размер базового оклада педагогических работников общеобразовательных организаций, принимаемый в соответствии с разделом </w:t>
      </w:r>
      <w:r>
        <w:rPr>
          <w:rFonts w:ascii="Times New Roman" w:hAnsi="Times New Roman" w:cs="Times New Roman"/>
          <w:sz w:val="28"/>
          <w:szCs w:val="28"/>
          <w:lang w:val="en-US"/>
        </w:rPr>
        <w:t>II</w:t>
      </w:r>
      <w:r>
        <w:rPr>
          <w:rFonts w:ascii="Times New Roman" w:hAnsi="Times New Roman" w:cs="Times New Roman"/>
          <w:sz w:val="28"/>
          <w:szCs w:val="28"/>
        </w:rPr>
        <w:t xml:space="preserve"> настоящего Положения;</w:t>
      </w:r>
    </w:p>
    <w:p w:rsidR="00A16936" w:rsidRDefault="00A16936" w:rsidP="00A16936">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sz w:val="28"/>
                <w:szCs w:val="28"/>
              </w:rPr>
              <m:t>D</m:t>
            </m:r>
          </m:e>
          <m:sub>
            <m:r>
              <w:rPr>
                <w:rFonts w:ascii="Cambria Math" w:hAnsi="Cambria Math"/>
                <w:sz w:val="28"/>
                <w:szCs w:val="28"/>
              </w:rPr>
              <m:t>rk</m:t>
            </m:r>
          </m:sub>
        </m:sSub>
      </m:oMath>
      <w:r>
        <w:rPr>
          <w:rFonts w:ascii="Times New Roman" w:hAnsi="Times New Roman" w:cs="Times New Roman"/>
          <w:sz w:val="28"/>
          <w:szCs w:val="28"/>
        </w:rPr>
        <w:t>– размер надбавки за руководство предметной, мето</w:t>
      </w:r>
      <w:proofErr w:type="spellStart"/>
      <w:r>
        <w:rPr>
          <w:rFonts w:ascii="Times New Roman" w:hAnsi="Times New Roman" w:cs="Times New Roman"/>
          <w:sz w:val="28"/>
          <w:szCs w:val="28"/>
        </w:rPr>
        <w:t>дической</w:t>
      </w:r>
      <w:proofErr w:type="spellEnd"/>
      <w:r>
        <w:rPr>
          <w:rFonts w:ascii="Times New Roman" w:hAnsi="Times New Roman" w:cs="Times New Roman"/>
          <w:sz w:val="28"/>
          <w:szCs w:val="28"/>
        </w:rPr>
        <w:t xml:space="preserve"> или цикловой комиссиями, методическими объединениями, который составляет 3 процента.</w:t>
      </w: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5.1. При обеспечении педагогическим работником руководства несколькими комиссиями, объединениями размер выплат в указанном случае рассчитывается как сумма выплат по каждой комиссии, объединению.</w:t>
      </w:r>
    </w:p>
    <w:p w:rsidR="00A16936" w:rsidRDefault="00A16936" w:rsidP="00A16936">
      <w:pPr>
        <w:pStyle w:val="ConsPlusNormal"/>
        <w:ind w:firstLine="709"/>
        <w:jc w:val="both"/>
        <w:rPr>
          <w:rFonts w:ascii="Times New Roman" w:hAnsi="Times New Roman" w:cs="Times New Roman"/>
          <w:sz w:val="28"/>
          <w:szCs w:val="28"/>
        </w:rPr>
      </w:pPr>
    </w:p>
    <w:p w:rsidR="00A16936" w:rsidRDefault="00A16936" w:rsidP="00A16936">
      <w:pPr>
        <w:pStyle w:val="ConsPlusNormal"/>
        <w:ind w:firstLine="709"/>
        <w:jc w:val="center"/>
        <w:outlineLvl w:val="1"/>
        <w:rPr>
          <w:rFonts w:ascii="Times New Roman" w:hAnsi="Times New Roman" w:cs="Times New Roman"/>
          <w:b/>
          <w:sz w:val="28"/>
          <w:szCs w:val="28"/>
        </w:rPr>
      </w:pPr>
      <w:r>
        <w:rPr>
          <w:rFonts w:ascii="Times New Roman" w:hAnsi="Times New Roman" w:cs="Times New Roman"/>
          <w:b/>
          <w:sz w:val="28"/>
          <w:szCs w:val="28"/>
          <w:lang w:val="en-US"/>
        </w:rPr>
        <w:t>VI</w:t>
      </w:r>
      <w:r>
        <w:rPr>
          <w:rFonts w:ascii="Times New Roman" w:hAnsi="Times New Roman" w:cs="Times New Roman"/>
          <w:b/>
          <w:sz w:val="28"/>
          <w:szCs w:val="28"/>
        </w:rPr>
        <w:t>. Выплаты стимулирующего характера</w:t>
      </w:r>
    </w:p>
    <w:p w:rsidR="00A16936" w:rsidRDefault="00A16936" w:rsidP="00A16936">
      <w:pPr>
        <w:pStyle w:val="ConsPlusNormal"/>
        <w:ind w:firstLine="709"/>
        <w:jc w:val="both"/>
        <w:rPr>
          <w:rFonts w:ascii="Times New Roman" w:hAnsi="Times New Roman" w:cs="Times New Roman"/>
          <w:sz w:val="28"/>
          <w:szCs w:val="28"/>
        </w:rPr>
      </w:pP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A16936" w:rsidRDefault="00A16936" w:rsidP="00A16936">
      <w:pPr>
        <w:pStyle w:val="ae"/>
        <w:widowControl w:val="0"/>
        <w:tabs>
          <w:tab w:val="left" w:pos="709"/>
        </w:tabs>
        <w:autoSpaceDE w:val="0"/>
        <w:autoSpaceDN w:val="0"/>
        <w:adjustRightInd w:val="0"/>
        <w:spacing w:after="0" w:line="22" w:lineRule="atLeast"/>
        <w:ind w:left="0" w:firstLine="567"/>
        <w:jc w:val="both"/>
        <w:rPr>
          <w:rFonts w:ascii="Times New Roman" w:eastAsia="Calibri" w:hAnsi="Times New Roman"/>
          <w:sz w:val="28"/>
          <w:szCs w:val="28"/>
        </w:rPr>
      </w:pPr>
      <w:r>
        <w:rPr>
          <w:rFonts w:ascii="Times New Roman" w:hAnsi="Times New Roman"/>
          <w:sz w:val="28"/>
          <w:szCs w:val="28"/>
        </w:rPr>
        <w:t xml:space="preserve">1.1. </w:t>
      </w:r>
      <w:r>
        <w:rPr>
          <w:rFonts w:ascii="Times New Roman" w:eastAsia="Calibri" w:hAnsi="Times New Roman"/>
          <w:sz w:val="28"/>
          <w:szCs w:val="28"/>
        </w:rPr>
        <w:t>Выплаты стимулирующего характера включают в себя:</w:t>
      </w:r>
    </w:p>
    <w:p w:rsidR="00A16936" w:rsidRDefault="00A16936" w:rsidP="00A16936">
      <w:pPr>
        <w:pStyle w:val="ae"/>
        <w:widowControl w:val="0"/>
        <w:tabs>
          <w:tab w:val="left" w:pos="709"/>
        </w:tabs>
        <w:autoSpaceDE w:val="0"/>
        <w:autoSpaceDN w:val="0"/>
        <w:adjustRightInd w:val="0"/>
        <w:spacing w:after="0" w:line="22" w:lineRule="atLeast"/>
        <w:ind w:left="0" w:firstLine="567"/>
        <w:jc w:val="both"/>
        <w:rPr>
          <w:rFonts w:ascii="Times New Roman" w:eastAsia="Calibri" w:hAnsi="Times New Roman"/>
          <w:sz w:val="28"/>
          <w:szCs w:val="28"/>
        </w:rPr>
      </w:pPr>
      <w:proofErr w:type="gramStart"/>
      <w:r>
        <w:rPr>
          <w:rFonts w:ascii="Times New Roman" w:eastAsia="Calibri" w:hAnsi="Times New Roman"/>
          <w:sz w:val="28"/>
          <w:szCs w:val="28"/>
        </w:rPr>
        <w:t>выплаты</w:t>
      </w:r>
      <w:proofErr w:type="gramEnd"/>
      <w:r>
        <w:rPr>
          <w:rFonts w:ascii="Times New Roman" w:eastAsia="Calibri" w:hAnsi="Times New Roman"/>
          <w:sz w:val="28"/>
          <w:szCs w:val="28"/>
        </w:rPr>
        <w:t xml:space="preserve"> за квалификационную категорию;</w:t>
      </w:r>
    </w:p>
    <w:p w:rsidR="00A16936" w:rsidRDefault="00A16936" w:rsidP="00A16936">
      <w:pPr>
        <w:pStyle w:val="ae"/>
        <w:widowControl w:val="0"/>
        <w:tabs>
          <w:tab w:val="left" w:pos="709"/>
        </w:tabs>
        <w:autoSpaceDE w:val="0"/>
        <w:autoSpaceDN w:val="0"/>
        <w:adjustRightInd w:val="0"/>
        <w:spacing w:after="0" w:line="22" w:lineRule="atLeast"/>
        <w:ind w:left="0" w:firstLine="567"/>
        <w:jc w:val="both"/>
        <w:rPr>
          <w:rFonts w:ascii="Times New Roman" w:eastAsia="Calibri" w:hAnsi="Times New Roman"/>
          <w:sz w:val="32"/>
          <w:szCs w:val="28"/>
        </w:rPr>
      </w:pPr>
      <w:proofErr w:type="gramStart"/>
      <w:r>
        <w:rPr>
          <w:rFonts w:ascii="Times New Roman" w:eastAsia="Calibri" w:hAnsi="Times New Roman"/>
          <w:sz w:val="28"/>
          <w:szCs w:val="28"/>
        </w:rPr>
        <w:t>выплаты</w:t>
      </w:r>
      <w:proofErr w:type="gramEnd"/>
      <w:r>
        <w:rPr>
          <w:rFonts w:ascii="Times New Roman" w:eastAsia="Calibri" w:hAnsi="Times New Roman"/>
          <w:sz w:val="28"/>
          <w:szCs w:val="28"/>
        </w:rPr>
        <w:t xml:space="preserve"> за специфику образовательной </w:t>
      </w:r>
      <w:r>
        <w:rPr>
          <w:rFonts w:ascii="Times New Roman" w:eastAsia="Calibri" w:hAnsi="Times New Roman"/>
          <w:sz w:val="32"/>
          <w:szCs w:val="28"/>
        </w:rPr>
        <w:t>программы;</w:t>
      </w:r>
    </w:p>
    <w:p w:rsidR="00A16936" w:rsidRDefault="00A16936" w:rsidP="00A16936">
      <w:pPr>
        <w:pStyle w:val="ae"/>
        <w:widowControl w:val="0"/>
        <w:tabs>
          <w:tab w:val="left" w:pos="709"/>
        </w:tabs>
        <w:autoSpaceDE w:val="0"/>
        <w:autoSpaceDN w:val="0"/>
        <w:adjustRightInd w:val="0"/>
        <w:spacing w:after="0" w:line="22" w:lineRule="atLeast"/>
        <w:ind w:left="0" w:firstLine="567"/>
        <w:jc w:val="both"/>
        <w:rPr>
          <w:rFonts w:ascii="Times New Roman" w:eastAsia="Calibri" w:hAnsi="Times New Roman"/>
          <w:sz w:val="32"/>
          <w:szCs w:val="28"/>
        </w:rPr>
      </w:pPr>
      <w:proofErr w:type="gramStart"/>
      <w:r>
        <w:rPr>
          <w:rFonts w:ascii="Times New Roman" w:eastAsia="Calibri" w:hAnsi="Times New Roman"/>
          <w:sz w:val="32"/>
          <w:szCs w:val="28"/>
        </w:rPr>
        <w:t>выплаты</w:t>
      </w:r>
      <w:proofErr w:type="gramEnd"/>
      <w:r>
        <w:rPr>
          <w:rFonts w:ascii="Times New Roman" w:eastAsia="Calibri" w:hAnsi="Times New Roman"/>
          <w:sz w:val="32"/>
          <w:szCs w:val="28"/>
        </w:rPr>
        <w:t xml:space="preserve"> за наличие государственных наград;</w:t>
      </w:r>
    </w:p>
    <w:p w:rsidR="00A16936" w:rsidRDefault="00A16936" w:rsidP="00A16936">
      <w:pPr>
        <w:pStyle w:val="ae"/>
        <w:widowControl w:val="0"/>
        <w:tabs>
          <w:tab w:val="left" w:pos="709"/>
        </w:tabs>
        <w:autoSpaceDE w:val="0"/>
        <w:autoSpaceDN w:val="0"/>
        <w:adjustRightInd w:val="0"/>
        <w:spacing w:after="0" w:line="22" w:lineRule="atLeast"/>
        <w:ind w:left="0" w:firstLine="567"/>
        <w:jc w:val="both"/>
        <w:rPr>
          <w:rFonts w:ascii="Times New Roman" w:eastAsia="Calibri" w:hAnsi="Times New Roman"/>
          <w:sz w:val="32"/>
          <w:szCs w:val="28"/>
        </w:rPr>
      </w:pPr>
      <w:proofErr w:type="gramStart"/>
      <w:r>
        <w:rPr>
          <w:rFonts w:ascii="Times New Roman" w:eastAsia="Calibri" w:hAnsi="Times New Roman"/>
          <w:sz w:val="32"/>
          <w:szCs w:val="28"/>
        </w:rPr>
        <w:t>выплаты</w:t>
      </w:r>
      <w:proofErr w:type="gramEnd"/>
      <w:r>
        <w:rPr>
          <w:rFonts w:ascii="Times New Roman" w:eastAsia="Calibri" w:hAnsi="Times New Roman"/>
          <w:sz w:val="32"/>
          <w:szCs w:val="28"/>
        </w:rPr>
        <w:t xml:space="preserve"> за стаж работы по профилю;</w:t>
      </w:r>
    </w:p>
    <w:p w:rsidR="00A16936" w:rsidRDefault="00A16936" w:rsidP="00A16936">
      <w:pPr>
        <w:pStyle w:val="ae"/>
        <w:widowControl w:val="0"/>
        <w:tabs>
          <w:tab w:val="left" w:pos="709"/>
        </w:tabs>
        <w:autoSpaceDE w:val="0"/>
        <w:autoSpaceDN w:val="0"/>
        <w:adjustRightInd w:val="0"/>
        <w:spacing w:after="0" w:line="22" w:lineRule="atLeast"/>
        <w:ind w:left="0" w:firstLine="567"/>
        <w:jc w:val="both"/>
        <w:rPr>
          <w:rFonts w:ascii="Times New Roman" w:eastAsia="Calibri" w:hAnsi="Times New Roman"/>
          <w:sz w:val="32"/>
          <w:szCs w:val="28"/>
        </w:rPr>
      </w:pPr>
      <w:proofErr w:type="gramStart"/>
      <w:r>
        <w:rPr>
          <w:rFonts w:ascii="Times New Roman" w:eastAsia="Calibri" w:hAnsi="Times New Roman"/>
          <w:sz w:val="32"/>
          <w:szCs w:val="28"/>
        </w:rPr>
        <w:t>выплаты</w:t>
      </w:r>
      <w:proofErr w:type="gramEnd"/>
      <w:r>
        <w:rPr>
          <w:rFonts w:ascii="Times New Roman" w:eastAsia="Calibri" w:hAnsi="Times New Roman"/>
          <w:sz w:val="32"/>
          <w:szCs w:val="28"/>
        </w:rPr>
        <w:t xml:space="preserve"> за интенсивность труда;</w:t>
      </w:r>
    </w:p>
    <w:p w:rsidR="00A16936" w:rsidRDefault="00A16936" w:rsidP="00A16936">
      <w:pPr>
        <w:pStyle w:val="ae"/>
        <w:widowControl w:val="0"/>
        <w:tabs>
          <w:tab w:val="left" w:pos="709"/>
        </w:tabs>
        <w:autoSpaceDE w:val="0"/>
        <w:autoSpaceDN w:val="0"/>
        <w:adjustRightInd w:val="0"/>
        <w:spacing w:after="0" w:line="22" w:lineRule="atLeast"/>
        <w:ind w:left="0" w:firstLine="567"/>
        <w:jc w:val="both"/>
        <w:rPr>
          <w:rFonts w:ascii="Times New Roman" w:eastAsia="Calibri" w:hAnsi="Times New Roman"/>
          <w:sz w:val="32"/>
          <w:szCs w:val="28"/>
        </w:rPr>
      </w:pPr>
      <w:proofErr w:type="gramStart"/>
      <w:r>
        <w:rPr>
          <w:rFonts w:ascii="Times New Roman" w:eastAsia="Calibri" w:hAnsi="Times New Roman"/>
          <w:sz w:val="32"/>
          <w:szCs w:val="28"/>
        </w:rPr>
        <w:t>премиальные</w:t>
      </w:r>
      <w:proofErr w:type="gramEnd"/>
      <w:r>
        <w:rPr>
          <w:rFonts w:ascii="Times New Roman" w:eastAsia="Calibri" w:hAnsi="Times New Roman"/>
          <w:sz w:val="32"/>
          <w:szCs w:val="28"/>
        </w:rPr>
        <w:t xml:space="preserve"> и иные поощрительные выплаты; </w:t>
      </w:r>
    </w:p>
    <w:p w:rsidR="00A16936" w:rsidRDefault="00A16936" w:rsidP="00A16936">
      <w:pPr>
        <w:pStyle w:val="ae"/>
        <w:widowControl w:val="0"/>
        <w:tabs>
          <w:tab w:val="left" w:pos="709"/>
        </w:tabs>
        <w:autoSpaceDE w:val="0"/>
        <w:autoSpaceDN w:val="0"/>
        <w:adjustRightInd w:val="0"/>
        <w:spacing w:after="0" w:line="22" w:lineRule="atLeast"/>
        <w:ind w:left="0" w:firstLine="567"/>
        <w:jc w:val="both"/>
        <w:rPr>
          <w:rFonts w:ascii="Times New Roman" w:eastAsia="Calibri" w:hAnsi="Times New Roman"/>
          <w:sz w:val="32"/>
          <w:szCs w:val="28"/>
        </w:rPr>
      </w:pPr>
      <w:proofErr w:type="gramStart"/>
      <w:r>
        <w:rPr>
          <w:rFonts w:ascii="Times New Roman" w:eastAsia="Calibri" w:hAnsi="Times New Roman"/>
          <w:sz w:val="32"/>
          <w:szCs w:val="28"/>
        </w:rPr>
        <w:t>выплаты</w:t>
      </w:r>
      <w:proofErr w:type="gramEnd"/>
      <w:r>
        <w:rPr>
          <w:rFonts w:ascii="Times New Roman" w:eastAsia="Calibri" w:hAnsi="Times New Roman"/>
          <w:sz w:val="32"/>
          <w:szCs w:val="28"/>
        </w:rPr>
        <w:t xml:space="preserve"> за качество выполняемых работ.</w:t>
      </w: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sz w:val="28"/>
          <w:szCs w:val="28"/>
        </w:rPr>
        <w:t xml:space="preserve">2. </w:t>
      </w:r>
      <w:r>
        <w:rPr>
          <w:rFonts w:ascii="Times New Roman" w:hAnsi="Times New Roman" w:cs="Times New Roman"/>
          <w:sz w:val="28"/>
          <w:szCs w:val="28"/>
        </w:rPr>
        <w:t>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w:t>
      </w:r>
    </w:p>
    <w:p w:rsidR="00A16936" w:rsidRDefault="00A16936" w:rsidP="00A16936">
      <w:pPr>
        <w:pStyle w:val="ConsPlusNormal"/>
        <w:ind w:firstLine="709"/>
        <w:jc w:val="both"/>
        <w:rPr>
          <w:rFonts w:ascii="Times New Roman" w:hAnsi="Times New Roman" w:cs="Times New Roman"/>
          <w:sz w:val="28"/>
          <w:szCs w:val="28"/>
        </w:rPr>
      </w:pPr>
    </w:p>
    <w:p w:rsidR="00A16936" w:rsidRDefault="00A16936" w:rsidP="00A16936">
      <w:pPr>
        <w:pStyle w:val="ConsPlusNormal"/>
        <w:ind w:firstLine="709"/>
        <w:jc w:val="both"/>
        <w:rPr>
          <w:rFonts w:ascii="Times New Roman" w:hAnsi="Times New Roman" w:cs="Times New Roman"/>
          <w:i/>
          <w:sz w:val="28"/>
          <w:szCs w:val="28"/>
        </w:rPr>
      </w:pPr>
      <m:oMathPara>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kk</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cs="Times New Roman"/>
                  <w:i/>
                  <w:sz w:val="28"/>
                  <w:szCs w:val="28"/>
                </w:rPr>
              </m:ctrlPr>
            </m:sSubPr>
            <m:e>
              <m:r>
                <w:rPr>
                  <w:rFonts w:ascii="Cambria Math" w:hAnsi="Cambria Math"/>
                  <w:sz w:val="28"/>
                  <w:szCs w:val="28"/>
                </w:rPr>
                <m:t>D</m:t>
              </m:r>
            </m:e>
            <m:sub>
              <m:r>
                <w:rPr>
                  <w:rFonts w:ascii="Cambria Math" w:hAnsi="Cambria Math"/>
                  <w:sz w:val="28"/>
                  <w:szCs w:val="28"/>
                </w:rPr>
                <m:t>kk</m:t>
              </m:r>
            </m:sub>
          </m:sSub>
          <m:r>
            <w:rPr>
              <w:rFonts w:ascii="Cambria Math" w:hAnsi="Cambria Math" w:cs="Times New Roman"/>
              <w:sz w:val="28"/>
              <w:szCs w:val="28"/>
            </w:rPr>
            <m:t>,</m:t>
          </m:r>
        </m:oMath>
      </m:oMathPara>
    </w:p>
    <w:p w:rsidR="00A16936" w:rsidRDefault="00A16936" w:rsidP="00A16936">
      <w:pPr>
        <w:pStyle w:val="ConsPlusNormal"/>
        <w:ind w:firstLine="709"/>
        <w:jc w:val="both"/>
        <w:rPr>
          <w:rFonts w:ascii="Times New Roman" w:hAnsi="Times New Roman" w:cs="Times New Roman"/>
          <w:sz w:val="28"/>
          <w:szCs w:val="28"/>
        </w:rPr>
      </w:pPr>
    </w:p>
    <w:p w:rsidR="00A16936" w:rsidRDefault="00A16936" w:rsidP="00A16936">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где</w:t>
      </w:r>
      <w:proofErr w:type="gramEnd"/>
      <w:r>
        <w:rPr>
          <w:rFonts w:ascii="Times New Roman" w:hAnsi="Times New Roman" w:cs="Times New Roman"/>
          <w:sz w:val="28"/>
          <w:szCs w:val="28"/>
        </w:rPr>
        <w:t>:</w:t>
      </w:r>
    </w:p>
    <w:p w:rsidR="00A16936" w:rsidRDefault="00A16936" w:rsidP="00A16936">
      <w:pPr>
        <w:pStyle w:val="ConsPlusNormal"/>
        <w:ind w:firstLine="709"/>
        <w:jc w:val="both"/>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kk</m:t>
            </m:r>
          </m:sub>
        </m:sSub>
      </m:oMath>
      <w:r>
        <w:rPr>
          <w:rFonts w:ascii="Times New Roman" w:hAnsi="Times New Roman" w:cs="Times New Roman"/>
          <w:sz w:val="28"/>
          <w:szCs w:val="28"/>
        </w:rPr>
        <w:t>– выплата за квалификационную категорию;</w:t>
      </w:r>
    </w:p>
    <w:p w:rsidR="00A16936" w:rsidRDefault="00A16936" w:rsidP="00A16936">
      <w:pPr>
        <w:pStyle w:val="ConsPlusNormal"/>
        <w:ind w:firstLine="709"/>
        <w:jc w:val="both"/>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Pr>
          <w:rFonts w:ascii="Times New Roman" w:hAnsi="Times New Roman" w:cs="Times New Roman"/>
          <w:sz w:val="28"/>
          <w:szCs w:val="28"/>
        </w:rPr>
        <w:t>– должностной оклад работн</w:t>
      </w:r>
      <w:proofErr w:type="spellStart"/>
      <w:r>
        <w:rPr>
          <w:rFonts w:ascii="Times New Roman" w:hAnsi="Times New Roman" w:cs="Times New Roman"/>
          <w:sz w:val="28"/>
          <w:szCs w:val="28"/>
        </w:rPr>
        <w:t>иков</w:t>
      </w:r>
      <w:proofErr w:type="spellEnd"/>
      <w:r>
        <w:rPr>
          <w:rFonts w:ascii="Times New Roman" w:hAnsi="Times New Roman" w:cs="Times New Roman"/>
          <w:sz w:val="28"/>
          <w:szCs w:val="28"/>
        </w:rPr>
        <w:t xml:space="preserve"> образования в общеобразовательных организациях;</w:t>
      </w:r>
    </w:p>
    <w:p w:rsidR="00A16936" w:rsidRDefault="00A16936" w:rsidP="00A16936">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sz w:val="28"/>
                <w:szCs w:val="28"/>
              </w:rPr>
              <m:t>D</m:t>
            </m:r>
          </m:e>
          <m:sub>
            <m:r>
              <w:rPr>
                <w:rFonts w:ascii="Cambria Math" w:hAnsi="Cambria Math"/>
                <w:sz w:val="28"/>
                <w:szCs w:val="28"/>
              </w:rPr>
              <m:t>kk</m:t>
            </m:r>
          </m:sub>
        </m:sSub>
      </m:oMath>
      <w:r>
        <w:rPr>
          <w:rFonts w:ascii="Times New Roman" w:hAnsi="Times New Roman" w:cs="Times New Roman"/>
          <w:sz w:val="28"/>
          <w:szCs w:val="28"/>
        </w:rPr>
        <w:t xml:space="preserve">– размер надбавки за квалификационную категорию, </w:t>
      </w:r>
    </w:p>
    <w:p w:rsidR="00A16936" w:rsidRDefault="00A16936" w:rsidP="00A16936">
      <w:pPr>
        <w:pStyle w:val="ConsPlusNormal"/>
        <w:jc w:val="both"/>
        <w:rPr>
          <w:rFonts w:ascii="Times New Roman" w:hAnsi="Times New Roman" w:cs="Times New Roman"/>
          <w:sz w:val="28"/>
          <w:szCs w:val="28"/>
        </w:rPr>
      </w:pPr>
    </w:p>
    <w:p w:rsidR="00A16936" w:rsidRDefault="00A16936" w:rsidP="00A16936">
      <w:pPr>
        <w:pStyle w:val="ConsPlusNormal"/>
        <w:jc w:val="center"/>
        <w:rPr>
          <w:rFonts w:ascii="Times New Roman" w:hAnsi="Times New Roman" w:cs="Times New Roman"/>
          <w:sz w:val="28"/>
          <w:szCs w:val="28"/>
        </w:rPr>
      </w:pPr>
      <w:bookmarkStart w:id="5" w:name="P711"/>
      <w:bookmarkEnd w:id="5"/>
      <w:r>
        <w:rPr>
          <w:rFonts w:ascii="Times New Roman" w:hAnsi="Times New Roman" w:cs="Times New Roman"/>
          <w:sz w:val="28"/>
          <w:szCs w:val="28"/>
        </w:rPr>
        <w:t>Размеры надбавок за квалификационную категорию работникам образования</w:t>
      </w:r>
    </w:p>
    <w:p w:rsidR="00A16936" w:rsidRDefault="00A16936" w:rsidP="00A16936">
      <w:pPr>
        <w:pStyle w:val="ConsPlusNormal"/>
        <w:jc w:val="both"/>
        <w:rPr>
          <w:rFonts w:ascii="Times New Roman" w:hAnsi="Times New Roman" w:cs="Times New Roman"/>
          <w:sz w:val="28"/>
          <w:szCs w:val="28"/>
        </w:rPr>
      </w:pPr>
    </w:p>
    <w:tbl>
      <w:tblPr>
        <w:tblW w:w="10200"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26"/>
        <w:gridCol w:w="5241"/>
        <w:gridCol w:w="2833"/>
      </w:tblGrid>
      <w:tr w:rsidR="00A16936" w:rsidTr="00BB17D6">
        <w:tc>
          <w:tcPr>
            <w:tcW w:w="2127" w:type="dxa"/>
            <w:tcBorders>
              <w:top w:val="single" w:sz="4" w:space="0" w:color="auto"/>
              <w:left w:val="single" w:sz="4" w:space="0" w:color="auto"/>
              <w:bottom w:val="nil"/>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Квалификационный уровень</w:t>
            </w:r>
          </w:p>
        </w:tc>
        <w:tc>
          <w:tcPr>
            <w:tcW w:w="5244" w:type="dxa"/>
            <w:tcBorders>
              <w:top w:val="single" w:sz="4" w:space="0" w:color="auto"/>
              <w:left w:val="single" w:sz="4" w:space="0" w:color="auto"/>
              <w:bottom w:val="nil"/>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Квалификационная категория</w:t>
            </w:r>
          </w:p>
        </w:tc>
        <w:tc>
          <w:tcPr>
            <w:tcW w:w="2835" w:type="dxa"/>
            <w:tcBorders>
              <w:top w:val="single" w:sz="4" w:space="0" w:color="auto"/>
              <w:left w:val="single" w:sz="4" w:space="0" w:color="auto"/>
              <w:bottom w:val="nil"/>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Размер надбавки, процентов</w:t>
            </w:r>
          </w:p>
        </w:tc>
      </w:tr>
    </w:tbl>
    <w:p w:rsidR="00A16936" w:rsidRDefault="00A16936" w:rsidP="00A16936">
      <w:pPr>
        <w:spacing w:after="0" w:line="240" w:lineRule="auto"/>
        <w:rPr>
          <w:rFonts w:ascii="Calibri" w:hAnsi="Calibri" w:cs="Times New Roman"/>
          <w:sz w:val="2"/>
          <w:szCs w:val="2"/>
        </w:rPr>
      </w:pPr>
    </w:p>
    <w:tbl>
      <w:tblPr>
        <w:tblW w:w="102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26"/>
        <w:gridCol w:w="5241"/>
        <w:gridCol w:w="2833"/>
      </w:tblGrid>
      <w:tr w:rsidR="00A16936" w:rsidTr="00BB17D6">
        <w:trPr>
          <w:tblHeader/>
        </w:trPr>
        <w:tc>
          <w:tcPr>
            <w:tcW w:w="2127"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1</w:t>
            </w:r>
          </w:p>
        </w:tc>
        <w:tc>
          <w:tcPr>
            <w:tcW w:w="5244"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2835"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r>
      <w:tr w:rsidR="00A16936" w:rsidTr="00BB17D6">
        <w:tc>
          <w:tcPr>
            <w:tcW w:w="10206" w:type="dxa"/>
            <w:gridSpan w:val="3"/>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Профессионально-квалификационная группа должностей </w:t>
            </w:r>
          </w:p>
          <w:p w:rsidR="00A16936" w:rsidRDefault="00A16936" w:rsidP="00BB17D6">
            <w:pPr>
              <w:pStyle w:val="ConsPlusNormal"/>
              <w:jc w:val="center"/>
              <w:rPr>
                <w:rFonts w:ascii="Times New Roman" w:hAnsi="Times New Roman" w:cs="Times New Roman"/>
                <w:sz w:val="28"/>
                <w:szCs w:val="28"/>
              </w:rPr>
            </w:pPr>
            <w:proofErr w:type="gramStart"/>
            <w:r>
              <w:rPr>
                <w:rFonts w:ascii="Times New Roman" w:hAnsi="Times New Roman" w:cs="Times New Roman"/>
                <w:sz w:val="28"/>
                <w:szCs w:val="28"/>
              </w:rPr>
              <w:t>педагогических</w:t>
            </w:r>
            <w:proofErr w:type="gramEnd"/>
            <w:r>
              <w:rPr>
                <w:rFonts w:ascii="Times New Roman" w:hAnsi="Times New Roman" w:cs="Times New Roman"/>
                <w:sz w:val="28"/>
                <w:szCs w:val="28"/>
              </w:rPr>
              <w:t xml:space="preserve"> работников</w:t>
            </w:r>
          </w:p>
        </w:tc>
      </w:tr>
      <w:tr w:rsidR="00A16936" w:rsidTr="00BB17D6">
        <w:tc>
          <w:tcPr>
            <w:tcW w:w="2127" w:type="dxa"/>
            <w:vMerge w:val="restart"/>
            <w:tcBorders>
              <w:top w:val="single" w:sz="4" w:space="0" w:color="auto"/>
              <w:left w:val="single" w:sz="4" w:space="0" w:color="auto"/>
              <w:bottom w:val="single" w:sz="4" w:space="0" w:color="auto"/>
              <w:right w:val="single" w:sz="4" w:space="0" w:color="auto"/>
            </w:tcBorders>
            <w:hideMark/>
          </w:tcPr>
          <w:p w:rsidR="00A16936" w:rsidRDefault="00A16936" w:rsidP="00BB17D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Первый</w:t>
            </w:r>
          </w:p>
        </w:tc>
        <w:tc>
          <w:tcPr>
            <w:tcW w:w="5244"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rPr>
                <w:rFonts w:ascii="Times New Roman" w:hAnsi="Times New Roman" w:cs="Times New Roman"/>
                <w:sz w:val="28"/>
                <w:szCs w:val="28"/>
              </w:rPr>
            </w:pPr>
            <w:proofErr w:type="gramStart"/>
            <w:r>
              <w:rPr>
                <w:rFonts w:ascii="Times New Roman" w:hAnsi="Times New Roman" w:cs="Times New Roman"/>
                <w:sz w:val="28"/>
                <w:szCs w:val="28"/>
              </w:rPr>
              <w:t>первая</w:t>
            </w:r>
            <w:proofErr w:type="gramEnd"/>
            <w:r>
              <w:rPr>
                <w:rFonts w:ascii="Times New Roman" w:hAnsi="Times New Roman" w:cs="Times New Roman"/>
                <w:sz w:val="28"/>
                <w:szCs w:val="28"/>
              </w:rPr>
              <w:t xml:space="preserve">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r>
      <w:tr w:rsidR="00A16936" w:rsidTr="00BB17D6">
        <w:tc>
          <w:tcPr>
            <w:tcW w:w="10206" w:type="dxa"/>
            <w:vMerge/>
            <w:tcBorders>
              <w:top w:val="single" w:sz="4" w:space="0" w:color="auto"/>
              <w:left w:val="single" w:sz="4" w:space="0" w:color="auto"/>
              <w:bottom w:val="single" w:sz="4" w:space="0" w:color="auto"/>
              <w:right w:val="single" w:sz="4" w:space="0" w:color="auto"/>
            </w:tcBorders>
            <w:vAlign w:val="center"/>
            <w:hideMark/>
          </w:tcPr>
          <w:p w:rsidR="00A16936" w:rsidRDefault="00A16936" w:rsidP="00BB17D6">
            <w:pPr>
              <w:spacing w:after="0" w:line="240" w:lineRule="auto"/>
              <w:rPr>
                <w:rFonts w:ascii="Times New Roman" w:eastAsia="Times New Roman" w:hAnsi="Times New Roman" w:cs="Times New Roman"/>
                <w:sz w:val="28"/>
                <w:szCs w:val="28"/>
                <w:lang w:eastAsia="ru-RU"/>
              </w:rPr>
            </w:pPr>
          </w:p>
        </w:tc>
        <w:tc>
          <w:tcPr>
            <w:tcW w:w="5244"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rPr>
                <w:rFonts w:ascii="Times New Roman" w:hAnsi="Times New Roman" w:cs="Times New Roman"/>
                <w:sz w:val="28"/>
                <w:szCs w:val="28"/>
              </w:rPr>
            </w:pPr>
            <w:proofErr w:type="gramStart"/>
            <w:r>
              <w:rPr>
                <w:rFonts w:ascii="Times New Roman" w:hAnsi="Times New Roman" w:cs="Times New Roman"/>
                <w:sz w:val="28"/>
                <w:szCs w:val="28"/>
              </w:rPr>
              <w:t>высшая</w:t>
            </w:r>
            <w:proofErr w:type="gramEnd"/>
            <w:r>
              <w:rPr>
                <w:rFonts w:ascii="Times New Roman" w:hAnsi="Times New Roman" w:cs="Times New Roman"/>
                <w:sz w:val="28"/>
                <w:szCs w:val="28"/>
              </w:rPr>
              <w:t xml:space="preserve">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22,0</w:t>
            </w:r>
          </w:p>
        </w:tc>
      </w:tr>
      <w:tr w:rsidR="00A16936" w:rsidTr="00BB17D6">
        <w:tc>
          <w:tcPr>
            <w:tcW w:w="2127" w:type="dxa"/>
            <w:vMerge w:val="restart"/>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Второй</w:t>
            </w:r>
          </w:p>
        </w:tc>
        <w:tc>
          <w:tcPr>
            <w:tcW w:w="5244"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rPr>
                <w:rFonts w:ascii="Times New Roman" w:hAnsi="Times New Roman" w:cs="Times New Roman"/>
                <w:sz w:val="28"/>
                <w:szCs w:val="28"/>
              </w:rPr>
            </w:pPr>
            <w:proofErr w:type="gramStart"/>
            <w:r>
              <w:rPr>
                <w:rFonts w:ascii="Times New Roman" w:hAnsi="Times New Roman" w:cs="Times New Roman"/>
                <w:sz w:val="28"/>
                <w:szCs w:val="28"/>
              </w:rPr>
              <w:t>первая</w:t>
            </w:r>
            <w:proofErr w:type="gramEnd"/>
            <w:r>
              <w:rPr>
                <w:rFonts w:ascii="Times New Roman" w:hAnsi="Times New Roman" w:cs="Times New Roman"/>
                <w:sz w:val="28"/>
                <w:szCs w:val="28"/>
              </w:rPr>
              <w:t xml:space="preserve">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12,0</w:t>
            </w:r>
          </w:p>
        </w:tc>
      </w:tr>
      <w:tr w:rsidR="00A16936" w:rsidTr="00BB17D6">
        <w:tc>
          <w:tcPr>
            <w:tcW w:w="10206" w:type="dxa"/>
            <w:vMerge/>
            <w:tcBorders>
              <w:top w:val="single" w:sz="4" w:space="0" w:color="auto"/>
              <w:left w:val="single" w:sz="4" w:space="0" w:color="auto"/>
              <w:bottom w:val="single" w:sz="4" w:space="0" w:color="auto"/>
              <w:right w:val="single" w:sz="4" w:space="0" w:color="auto"/>
            </w:tcBorders>
            <w:vAlign w:val="center"/>
            <w:hideMark/>
          </w:tcPr>
          <w:p w:rsidR="00A16936" w:rsidRDefault="00A16936" w:rsidP="00BB17D6">
            <w:pPr>
              <w:spacing w:after="0" w:line="240" w:lineRule="auto"/>
              <w:rPr>
                <w:rFonts w:ascii="Times New Roman" w:eastAsia="Times New Roman" w:hAnsi="Times New Roman" w:cs="Times New Roman"/>
                <w:sz w:val="28"/>
                <w:szCs w:val="28"/>
                <w:lang w:eastAsia="ru-RU"/>
              </w:rPr>
            </w:pPr>
          </w:p>
        </w:tc>
        <w:tc>
          <w:tcPr>
            <w:tcW w:w="5244"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rPr>
                <w:rFonts w:ascii="Times New Roman" w:hAnsi="Times New Roman" w:cs="Times New Roman"/>
                <w:sz w:val="28"/>
                <w:szCs w:val="28"/>
              </w:rPr>
            </w:pPr>
            <w:proofErr w:type="gramStart"/>
            <w:r>
              <w:rPr>
                <w:rFonts w:ascii="Times New Roman" w:hAnsi="Times New Roman" w:cs="Times New Roman"/>
                <w:sz w:val="28"/>
                <w:szCs w:val="28"/>
              </w:rPr>
              <w:t>высшая</w:t>
            </w:r>
            <w:proofErr w:type="gramEnd"/>
            <w:r>
              <w:rPr>
                <w:rFonts w:ascii="Times New Roman" w:hAnsi="Times New Roman" w:cs="Times New Roman"/>
                <w:sz w:val="28"/>
                <w:szCs w:val="28"/>
              </w:rPr>
              <w:t xml:space="preserve">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24,0</w:t>
            </w:r>
          </w:p>
        </w:tc>
      </w:tr>
      <w:tr w:rsidR="00A16936" w:rsidTr="00BB17D6">
        <w:tc>
          <w:tcPr>
            <w:tcW w:w="2127" w:type="dxa"/>
            <w:vMerge w:val="restart"/>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Третий</w:t>
            </w:r>
          </w:p>
        </w:tc>
        <w:tc>
          <w:tcPr>
            <w:tcW w:w="5244"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rPr>
                <w:rFonts w:ascii="Times New Roman" w:hAnsi="Times New Roman" w:cs="Times New Roman"/>
                <w:sz w:val="28"/>
                <w:szCs w:val="28"/>
              </w:rPr>
            </w:pPr>
            <w:proofErr w:type="gramStart"/>
            <w:r>
              <w:rPr>
                <w:rFonts w:ascii="Times New Roman" w:hAnsi="Times New Roman" w:cs="Times New Roman"/>
                <w:sz w:val="28"/>
                <w:szCs w:val="28"/>
              </w:rPr>
              <w:t>первая</w:t>
            </w:r>
            <w:proofErr w:type="gramEnd"/>
            <w:r>
              <w:rPr>
                <w:rFonts w:ascii="Times New Roman" w:hAnsi="Times New Roman" w:cs="Times New Roman"/>
                <w:sz w:val="28"/>
                <w:szCs w:val="28"/>
              </w:rPr>
              <w:t xml:space="preserve">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12,0</w:t>
            </w:r>
          </w:p>
        </w:tc>
      </w:tr>
      <w:tr w:rsidR="00A16936" w:rsidTr="00BB17D6">
        <w:tc>
          <w:tcPr>
            <w:tcW w:w="10206" w:type="dxa"/>
            <w:vMerge/>
            <w:tcBorders>
              <w:top w:val="single" w:sz="4" w:space="0" w:color="auto"/>
              <w:left w:val="single" w:sz="4" w:space="0" w:color="auto"/>
              <w:bottom w:val="single" w:sz="4" w:space="0" w:color="auto"/>
              <w:right w:val="single" w:sz="4" w:space="0" w:color="auto"/>
            </w:tcBorders>
            <w:vAlign w:val="center"/>
            <w:hideMark/>
          </w:tcPr>
          <w:p w:rsidR="00A16936" w:rsidRDefault="00A16936" w:rsidP="00BB17D6">
            <w:pPr>
              <w:spacing w:after="0" w:line="240" w:lineRule="auto"/>
              <w:rPr>
                <w:rFonts w:ascii="Times New Roman" w:eastAsia="Times New Roman" w:hAnsi="Times New Roman" w:cs="Times New Roman"/>
                <w:sz w:val="28"/>
                <w:szCs w:val="28"/>
                <w:lang w:eastAsia="ru-RU"/>
              </w:rPr>
            </w:pPr>
          </w:p>
        </w:tc>
        <w:tc>
          <w:tcPr>
            <w:tcW w:w="5244"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rPr>
                <w:rFonts w:ascii="Times New Roman" w:hAnsi="Times New Roman" w:cs="Times New Roman"/>
                <w:sz w:val="28"/>
                <w:szCs w:val="28"/>
              </w:rPr>
            </w:pPr>
            <w:proofErr w:type="gramStart"/>
            <w:r>
              <w:rPr>
                <w:rFonts w:ascii="Times New Roman" w:hAnsi="Times New Roman" w:cs="Times New Roman"/>
                <w:sz w:val="28"/>
                <w:szCs w:val="28"/>
              </w:rPr>
              <w:t>высшая</w:t>
            </w:r>
            <w:proofErr w:type="gramEnd"/>
            <w:r>
              <w:rPr>
                <w:rFonts w:ascii="Times New Roman" w:hAnsi="Times New Roman" w:cs="Times New Roman"/>
                <w:sz w:val="28"/>
                <w:szCs w:val="28"/>
              </w:rPr>
              <w:t xml:space="preserve">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24,0</w:t>
            </w:r>
          </w:p>
        </w:tc>
      </w:tr>
      <w:tr w:rsidR="00A16936" w:rsidTr="00BB17D6">
        <w:tc>
          <w:tcPr>
            <w:tcW w:w="2127" w:type="dxa"/>
            <w:vMerge w:val="restart"/>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Четвертый</w:t>
            </w:r>
          </w:p>
        </w:tc>
        <w:tc>
          <w:tcPr>
            <w:tcW w:w="5244"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rPr>
                <w:rFonts w:ascii="Times New Roman" w:hAnsi="Times New Roman" w:cs="Times New Roman"/>
                <w:sz w:val="28"/>
                <w:szCs w:val="28"/>
              </w:rPr>
            </w:pPr>
            <w:proofErr w:type="gramStart"/>
            <w:r>
              <w:rPr>
                <w:rFonts w:ascii="Times New Roman" w:hAnsi="Times New Roman" w:cs="Times New Roman"/>
                <w:sz w:val="28"/>
                <w:szCs w:val="28"/>
              </w:rPr>
              <w:t>первая</w:t>
            </w:r>
            <w:proofErr w:type="gramEnd"/>
            <w:r>
              <w:rPr>
                <w:rFonts w:ascii="Times New Roman" w:hAnsi="Times New Roman" w:cs="Times New Roman"/>
                <w:sz w:val="28"/>
                <w:szCs w:val="28"/>
              </w:rPr>
              <w:t xml:space="preserve">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12,0</w:t>
            </w:r>
          </w:p>
        </w:tc>
      </w:tr>
      <w:tr w:rsidR="00A16936" w:rsidTr="00BB17D6">
        <w:tc>
          <w:tcPr>
            <w:tcW w:w="10206" w:type="dxa"/>
            <w:vMerge/>
            <w:tcBorders>
              <w:top w:val="single" w:sz="4" w:space="0" w:color="auto"/>
              <w:left w:val="single" w:sz="4" w:space="0" w:color="auto"/>
              <w:bottom w:val="single" w:sz="4" w:space="0" w:color="auto"/>
              <w:right w:val="single" w:sz="4" w:space="0" w:color="auto"/>
            </w:tcBorders>
            <w:vAlign w:val="center"/>
            <w:hideMark/>
          </w:tcPr>
          <w:p w:rsidR="00A16936" w:rsidRDefault="00A16936" w:rsidP="00BB17D6">
            <w:pPr>
              <w:spacing w:after="0" w:line="240" w:lineRule="auto"/>
              <w:rPr>
                <w:rFonts w:ascii="Times New Roman" w:eastAsia="Times New Roman" w:hAnsi="Times New Roman" w:cs="Times New Roman"/>
                <w:sz w:val="28"/>
                <w:szCs w:val="28"/>
                <w:lang w:eastAsia="ru-RU"/>
              </w:rPr>
            </w:pPr>
          </w:p>
        </w:tc>
        <w:tc>
          <w:tcPr>
            <w:tcW w:w="5244"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rPr>
                <w:rFonts w:ascii="Times New Roman" w:hAnsi="Times New Roman" w:cs="Times New Roman"/>
                <w:sz w:val="28"/>
                <w:szCs w:val="28"/>
              </w:rPr>
            </w:pPr>
            <w:proofErr w:type="gramStart"/>
            <w:r>
              <w:rPr>
                <w:rFonts w:ascii="Times New Roman" w:hAnsi="Times New Roman" w:cs="Times New Roman"/>
                <w:sz w:val="28"/>
                <w:szCs w:val="28"/>
              </w:rPr>
              <w:t>высшая</w:t>
            </w:r>
            <w:proofErr w:type="gramEnd"/>
            <w:r>
              <w:rPr>
                <w:rFonts w:ascii="Times New Roman" w:hAnsi="Times New Roman" w:cs="Times New Roman"/>
                <w:sz w:val="28"/>
                <w:szCs w:val="28"/>
              </w:rPr>
              <w:t xml:space="preserve">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24,0</w:t>
            </w:r>
          </w:p>
        </w:tc>
      </w:tr>
    </w:tbl>
    <w:p w:rsidR="00A16936" w:rsidRDefault="00A16936" w:rsidP="00A16936">
      <w:pPr>
        <w:pStyle w:val="ConsPlusNormal"/>
        <w:ind w:firstLine="709"/>
        <w:jc w:val="both"/>
        <w:rPr>
          <w:rFonts w:ascii="Times New Roman" w:hAnsi="Times New Roman" w:cs="Times New Roman"/>
          <w:sz w:val="28"/>
          <w:szCs w:val="28"/>
        </w:rPr>
      </w:pP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3.Выплаты за специфику образовательной программы предоставляются работникам образования в общеобразовательных организациях за работу с определенными категориями воспитанников (обучающихся).</w:t>
      </w: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 Выплаты за специфику образовательной программы для педагогических работников, которым установлены нормы часов педагогической работы в неделю (в год) за ставку заработной платы рассчитываются по формуле:</w:t>
      </w:r>
    </w:p>
    <w:p w:rsidR="00A16936" w:rsidRDefault="00A16936" w:rsidP="00A16936">
      <w:pPr>
        <w:pStyle w:val="ConsPlusNormal"/>
        <w:ind w:firstLine="709"/>
        <w:jc w:val="both"/>
        <w:rPr>
          <w:rFonts w:ascii="Times New Roman" w:hAnsi="Times New Roman" w:cs="Times New Roman"/>
          <w:sz w:val="28"/>
          <w:szCs w:val="28"/>
        </w:rPr>
      </w:pPr>
    </w:p>
    <w:p w:rsidR="00A16936" w:rsidRDefault="00A16936" w:rsidP="00A16936">
      <w:pPr>
        <w:pStyle w:val="ConsPlusNormal"/>
        <w:ind w:firstLine="709"/>
        <w:jc w:val="both"/>
        <w:rPr>
          <w:rFonts w:ascii="Times New Roman" w:hAnsi="Times New Roman" w:cs="Times New Roman"/>
          <w:sz w:val="28"/>
          <w:szCs w:val="28"/>
        </w:rPr>
      </w:pPr>
      <m:oMathPara>
        <m:oMath>
          <m:sSub>
            <m:sSubPr>
              <m:ctrlPr>
                <w:rPr>
                  <w:rFonts w:ascii="Cambria Math" w:hAnsi="Cambria Math"/>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sop</m:t>
              </m:r>
            </m:sub>
          </m:sSub>
          <m:r>
            <w:rPr>
              <w:rFonts w:ascii="Cambria Math" w:hAnsi="Cambria Math"/>
              <w:sz w:val="28"/>
              <w:szCs w:val="28"/>
            </w:rPr>
            <m:t>=</m:t>
          </m:r>
          <m:d>
            <m:dPr>
              <m:ctrlPr>
                <w:rPr>
                  <w:rFonts w:ascii="Cambria Math" w:hAnsi="Cambria Math"/>
                  <w:i/>
                  <w:sz w:val="28"/>
                  <w:szCs w:val="28"/>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O</m:t>
                  </m:r>
                </m:e>
                <m:sub>
                  <m:r>
                    <w:rPr>
                      <w:rFonts w:ascii="Cambria Math" w:hAnsi="Cambria Math" w:cs="Times New Roman"/>
                      <w:sz w:val="28"/>
                      <w:szCs w:val="28"/>
                      <w:lang w:val="en-US"/>
                    </w:rPr>
                    <m:t>b</m:t>
                  </m:r>
                </m:sub>
              </m:sSub>
              <m:r>
                <w:rPr>
                  <w:rFonts w:ascii="Cambria Math" w:hAnsi="Cambria Math" w:cs="Times New Roman"/>
                  <w:sz w:val="28"/>
                  <w:szCs w:val="28"/>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lang w:val="en-US"/>
                        </w:rPr>
                        <m:t>f</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Y</m:t>
                      </m:r>
                    </m:e>
                    <m:sub>
                      <m:r>
                        <w:rPr>
                          <w:rFonts w:ascii="Cambria Math" w:hAnsi="Cambria Math" w:cs="Times New Roman"/>
                          <w:sz w:val="28"/>
                          <w:szCs w:val="28"/>
                          <w:lang w:val="en-US"/>
                        </w:rPr>
                        <m:t>f</m:t>
                      </m:r>
                    </m:sub>
                  </m:sSub>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lang w:val="en-US"/>
                        </w:rPr>
                        <m:t>N</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Y</m:t>
                      </m:r>
                    </m:e>
                    <m:sub>
                      <m:r>
                        <w:rPr>
                          <w:rFonts w:ascii="Cambria Math" w:hAnsi="Cambria Math" w:cs="Times New Roman"/>
                          <w:sz w:val="28"/>
                          <w:szCs w:val="28"/>
                          <w:lang w:val="en-US"/>
                        </w:rPr>
                        <m:t>N</m:t>
                      </m:r>
                    </m:sub>
                  </m:sSub>
                </m:den>
              </m:f>
              <m:r>
                <w:rPr>
                  <w:rFonts w:ascii="Cambria Math" w:hAnsi="Cambria Math" w:cs="Times New Roman"/>
                  <w:sz w:val="28"/>
                  <w:szCs w:val="28"/>
                </w:rPr>
                <m:t>+</m:t>
              </m:r>
              <m:r>
                <w:rPr>
                  <w:rFonts w:ascii="Cambria Math" w:hAnsi="Cambria Math" w:cs="Times New Roman"/>
                  <w:sz w:val="28"/>
                  <w:szCs w:val="28"/>
                  <w:lang w:val="en-US"/>
                </w:rPr>
                <m:t>P</m:t>
              </m:r>
              <m:ctrlPr>
                <w:rPr>
                  <w:rFonts w:ascii="Cambria Math" w:hAnsi="Cambria Math" w:cs="Times New Roman"/>
                  <w:i/>
                  <w:sz w:val="28"/>
                  <w:szCs w:val="28"/>
                </w:rPr>
              </m:ctrlPr>
            </m:e>
          </m:d>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D</m:t>
              </m:r>
            </m:e>
            <m:sub>
              <m:r>
                <w:rPr>
                  <w:rFonts w:ascii="Cambria Math" w:hAnsi="Cambria Math" w:cs="Times New Roman"/>
                  <w:sz w:val="28"/>
                  <w:szCs w:val="28"/>
                  <w:lang w:val="en-US"/>
                </w:rPr>
                <m:t>sop</m:t>
              </m:r>
            </m:sub>
          </m:sSub>
          <m:r>
            <w:rPr>
              <w:rFonts w:ascii="Cambria Math" w:hAnsi="Cambria Math" w:cs="Times New Roman"/>
              <w:sz w:val="28"/>
              <w:szCs w:val="28"/>
              <w:lang w:val="en-US"/>
            </w:rPr>
            <m:t>,</m:t>
          </m:r>
        </m:oMath>
      </m:oMathPara>
    </w:p>
    <w:p w:rsidR="00A16936" w:rsidRDefault="00A16936" w:rsidP="00A16936">
      <w:pPr>
        <w:pStyle w:val="ConsPlusNormal"/>
        <w:ind w:firstLine="709"/>
        <w:jc w:val="both"/>
        <w:rPr>
          <w:rFonts w:ascii="Times New Roman" w:hAnsi="Times New Roman" w:cs="Times New Roman"/>
          <w:sz w:val="28"/>
          <w:szCs w:val="28"/>
        </w:rPr>
      </w:pPr>
    </w:p>
    <w:p w:rsidR="00A16936" w:rsidRDefault="00A16936" w:rsidP="00A16936">
      <w:pPr>
        <w:pStyle w:val="ConsPlusNormal"/>
        <w:ind w:firstLine="709"/>
        <w:rPr>
          <w:rFonts w:ascii="Times New Roman" w:hAnsi="Times New Roman" w:cs="Times New Roman"/>
          <w:sz w:val="28"/>
          <w:szCs w:val="28"/>
        </w:rPr>
      </w:pPr>
      <w:proofErr w:type="gramStart"/>
      <w:r>
        <w:rPr>
          <w:rFonts w:ascii="Times New Roman" w:hAnsi="Times New Roman" w:cs="Times New Roman"/>
          <w:sz w:val="28"/>
          <w:szCs w:val="28"/>
        </w:rPr>
        <w:t>где</w:t>
      </w:r>
      <w:proofErr w:type="gramEnd"/>
      <w:r>
        <w:rPr>
          <w:rFonts w:ascii="Times New Roman" w:hAnsi="Times New Roman" w:cs="Times New Roman"/>
          <w:sz w:val="28"/>
          <w:szCs w:val="28"/>
        </w:rPr>
        <w:t>:</w:t>
      </w:r>
    </w:p>
    <w:p w:rsidR="00A16936" w:rsidRDefault="00A16936" w:rsidP="00A16936">
      <w:pPr>
        <w:pStyle w:val="ConsPlusNormal"/>
        <w:ind w:firstLine="709"/>
        <w:jc w:val="both"/>
        <w:rPr>
          <w:rFonts w:ascii="Times New Roman" w:hAnsi="Times New Roman" w:cs="Times New Roman"/>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sop</m:t>
            </m:r>
          </m:sub>
        </m:sSub>
      </m:oMath>
      <w:r>
        <w:rPr>
          <w:rFonts w:ascii="Times New Roman" w:hAnsi="Times New Roman" w:cs="Times New Roman"/>
          <w:sz w:val="28"/>
          <w:szCs w:val="28"/>
        </w:rPr>
        <w:t xml:space="preserve"> – выплаты за специфику образовательной программы;</w:t>
      </w:r>
    </w:p>
    <w:p w:rsidR="00A16936" w:rsidRDefault="00A16936" w:rsidP="00A16936">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O</m:t>
            </m:r>
          </m:e>
          <m:sub>
            <m:r>
              <w:rPr>
                <w:rFonts w:ascii="Cambria Math" w:hAnsi="Cambria Math" w:cs="Times New Roman"/>
                <w:sz w:val="28"/>
                <w:szCs w:val="28"/>
                <w:lang w:val="en-US"/>
              </w:rPr>
              <m:t>b</m:t>
            </m:r>
          </m:sub>
        </m:sSub>
      </m:oMath>
      <w:r>
        <w:rPr>
          <w:rFonts w:ascii="Times New Roman" w:hAnsi="Times New Roman" w:cs="Times New Roman"/>
          <w:sz w:val="28"/>
          <w:szCs w:val="28"/>
        </w:rPr>
        <w:t xml:space="preserve"> – размер базового оклада педагогических работников обще</w:t>
      </w:r>
      <w:r>
        <w:rPr>
          <w:rFonts w:ascii="Times New Roman" w:hAnsi="Times New Roman"/>
          <w:sz w:val="28"/>
          <w:szCs w:val="28"/>
        </w:rPr>
        <w:t xml:space="preserve">образовательной </w:t>
      </w:r>
      <w:r>
        <w:rPr>
          <w:rFonts w:ascii="Times New Roman" w:hAnsi="Times New Roman"/>
          <w:sz w:val="28"/>
          <w:szCs w:val="28"/>
        </w:rPr>
        <w:lastRenderedPageBreak/>
        <w:t>организации</w:t>
      </w:r>
      <w:r>
        <w:rPr>
          <w:rFonts w:ascii="Times New Roman" w:hAnsi="Times New Roman" w:cs="Times New Roman"/>
          <w:sz w:val="28"/>
          <w:szCs w:val="28"/>
        </w:rPr>
        <w:t xml:space="preserve">, принимаемый в соответствии с разделом </w:t>
      </w:r>
      <w:r>
        <w:rPr>
          <w:rFonts w:ascii="Times New Roman" w:hAnsi="Times New Roman" w:cs="Times New Roman"/>
          <w:sz w:val="28"/>
          <w:szCs w:val="28"/>
          <w:lang w:val="en-US"/>
        </w:rPr>
        <w:t>II</w:t>
      </w:r>
      <w:r>
        <w:rPr>
          <w:rFonts w:ascii="Times New Roman" w:hAnsi="Times New Roman" w:cs="Times New Roman"/>
          <w:sz w:val="28"/>
          <w:szCs w:val="28"/>
        </w:rPr>
        <w:t xml:space="preserve"> настоящего Положения;</w:t>
      </w:r>
    </w:p>
    <w:p w:rsidR="00A16936" w:rsidRDefault="00A16936" w:rsidP="00A16936">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lang w:val="en-US"/>
              </w:rPr>
              <m:t>f</m:t>
            </m:r>
          </m:sub>
        </m:sSub>
      </m:oMath>
      <w:r>
        <w:rPr>
          <w:rFonts w:ascii="Times New Roman" w:hAnsi="Times New Roman" w:cs="Times New Roman"/>
          <w:sz w:val="28"/>
          <w:szCs w:val="28"/>
        </w:rPr>
        <w:t xml:space="preserve">– фактическое количество часов ведения педагогической работы </w:t>
      </w:r>
      <w:r>
        <w:rPr>
          <w:rFonts w:ascii="Times New Roman" w:hAnsi="Times New Roman"/>
          <w:sz w:val="28"/>
          <w:szCs w:val="28"/>
        </w:rPr>
        <w:t>общеобразовательной организации</w:t>
      </w:r>
      <w:r>
        <w:rPr>
          <w:rFonts w:ascii="Times New Roman" w:hAnsi="Times New Roman" w:cs="Times New Roman"/>
          <w:sz w:val="28"/>
          <w:szCs w:val="28"/>
        </w:rPr>
        <w:t>;</w:t>
      </w:r>
    </w:p>
    <w:p w:rsidR="00A16936" w:rsidRDefault="00A16936" w:rsidP="00A16936">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Y</m:t>
            </m:r>
          </m:e>
          <m:sub>
            <m:r>
              <w:rPr>
                <w:rFonts w:ascii="Cambria Math" w:hAnsi="Cambria Math" w:cs="Times New Roman"/>
                <w:sz w:val="28"/>
                <w:szCs w:val="28"/>
                <w:lang w:val="en-US"/>
              </w:rPr>
              <m:t>f</m:t>
            </m:r>
          </m:sub>
        </m:sSub>
      </m:oMath>
      <w:r>
        <w:rPr>
          <w:rFonts w:ascii="Times New Roman" w:hAnsi="Times New Roman" w:cs="Times New Roman"/>
          <w:sz w:val="28"/>
          <w:szCs w:val="28"/>
        </w:rPr>
        <w:t>– фактическое количество услуг, оказываемых работниками образования обще</w:t>
      </w:r>
      <w:r>
        <w:rPr>
          <w:rFonts w:ascii="Times New Roman" w:hAnsi="Times New Roman"/>
          <w:sz w:val="28"/>
          <w:szCs w:val="28"/>
        </w:rPr>
        <w:t>образовательной организации</w:t>
      </w:r>
      <w:r>
        <w:rPr>
          <w:rFonts w:ascii="Times New Roman" w:hAnsi="Times New Roman" w:cs="Times New Roman"/>
          <w:sz w:val="28"/>
          <w:szCs w:val="28"/>
        </w:rPr>
        <w:t>;</w:t>
      </w:r>
    </w:p>
    <w:p w:rsidR="00A16936" w:rsidRDefault="00A16936" w:rsidP="00A16936">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lang w:val="en-US"/>
              </w:rPr>
              <m:t>N</m:t>
            </m:r>
          </m:sub>
        </m:sSub>
      </m:oMath>
      <w:r>
        <w:rPr>
          <w:rFonts w:ascii="Times New Roman" w:hAnsi="Times New Roman" w:cs="Times New Roman"/>
          <w:sz w:val="28"/>
          <w:szCs w:val="28"/>
        </w:rPr>
        <w:t xml:space="preserve"> – норма часов за базовую ставку з</w:t>
      </w:r>
      <w:proofErr w:type="spellStart"/>
      <w:r>
        <w:rPr>
          <w:rFonts w:ascii="Times New Roman" w:hAnsi="Times New Roman" w:cs="Times New Roman"/>
          <w:sz w:val="28"/>
          <w:szCs w:val="28"/>
        </w:rPr>
        <w:t>аработной</w:t>
      </w:r>
      <w:proofErr w:type="spellEnd"/>
      <w:r>
        <w:rPr>
          <w:rFonts w:ascii="Times New Roman" w:hAnsi="Times New Roman" w:cs="Times New Roman"/>
          <w:sz w:val="28"/>
          <w:szCs w:val="28"/>
        </w:rPr>
        <w:t xml:space="preserve"> платы педагогических работников </w:t>
      </w:r>
      <w:r>
        <w:rPr>
          <w:rFonts w:ascii="Times New Roman" w:hAnsi="Times New Roman"/>
          <w:sz w:val="28"/>
          <w:szCs w:val="28"/>
        </w:rPr>
        <w:t>общеобразовательной организации</w:t>
      </w:r>
      <w:r>
        <w:rPr>
          <w:rFonts w:ascii="Times New Roman" w:hAnsi="Times New Roman" w:cs="Times New Roman"/>
          <w:sz w:val="28"/>
          <w:szCs w:val="28"/>
        </w:rPr>
        <w:t xml:space="preserve">, установленная разделом </w:t>
      </w:r>
      <w:r>
        <w:rPr>
          <w:rFonts w:ascii="Times New Roman" w:hAnsi="Times New Roman" w:cs="Times New Roman"/>
          <w:sz w:val="28"/>
          <w:szCs w:val="28"/>
          <w:lang w:val="en-US"/>
        </w:rPr>
        <w:t>III</w:t>
      </w:r>
      <w:r>
        <w:rPr>
          <w:rFonts w:ascii="Times New Roman" w:hAnsi="Times New Roman" w:cs="Times New Roman"/>
          <w:sz w:val="28"/>
          <w:szCs w:val="28"/>
        </w:rPr>
        <w:t xml:space="preserve"> настоящего Положения;</w:t>
      </w:r>
    </w:p>
    <w:p w:rsidR="00A16936" w:rsidRDefault="00A16936" w:rsidP="00A16936">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Y</m:t>
            </m:r>
          </m:e>
          <m:sub>
            <m:r>
              <w:rPr>
                <w:rFonts w:ascii="Cambria Math" w:hAnsi="Cambria Math" w:cs="Times New Roman"/>
                <w:sz w:val="28"/>
                <w:szCs w:val="28"/>
                <w:lang w:val="en-US"/>
              </w:rPr>
              <m:t>N</m:t>
            </m:r>
          </m:sub>
        </m:sSub>
      </m:oMath>
      <w:r>
        <w:rPr>
          <w:rFonts w:ascii="Times New Roman" w:hAnsi="Times New Roman" w:cs="Times New Roman"/>
          <w:sz w:val="28"/>
          <w:szCs w:val="28"/>
        </w:rPr>
        <w:t xml:space="preserve"> – нормативное количество услуг, оказываемых педагогическими работниками обще</w:t>
      </w:r>
      <w:r>
        <w:rPr>
          <w:rFonts w:ascii="Times New Roman" w:hAnsi="Times New Roman"/>
          <w:sz w:val="28"/>
          <w:szCs w:val="28"/>
        </w:rPr>
        <w:t>образовательной организации</w:t>
      </w:r>
      <w:r>
        <w:rPr>
          <w:rFonts w:ascii="Times New Roman" w:hAnsi="Times New Roman" w:cs="Times New Roman"/>
          <w:sz w:val="28"/>
          <w:szCs w:val="28"/>
        </w:rPr>
        <w:t>;</w:t>
      </w:r>
    </w:p>
    <w:p w:rsidR="00A16936" w:rsidRDefault="00A16936" w:rsidP="00A16936">
      <w:pPr>
        <w:pStyle w:val="ConsPlusNormal"/>
        <w:ind w:firstLine="709"/>
        <w:jc w:val="both"/>
        <w:rPr>
          <w:rFonts w:ascii="Times New Roman" w:hAnsi="Times New Roman" w:cs="Times New Roman"/>
          <w:sz w:val="28"/>
          <w:szCs w:val="28"/>
        </w:rPr>
      </w:pPr>
      <m:oMath>
        <m:r>
          <w:rPr>
            <w:rFonts w:ascii="Cambria Math" w:hAnsi="Cambria Math" w:cs="Times New Roman"/>
            <w:sz w:val="28"/>
            <w:szCs w:val="28"/>
            <w:lang w:val="en-US"/>
          </w:rPr>
          <m:t>P</m:t>
        </m:r>
      </m:oMath>
      <w:r>
        <w:rPr>
          <w:rFonts w:ascii="Times New Roman" w:hAnsi="Times New Roman" w:cs="Times New Roman"/>
          <w:sz w:val="28"/>
          <w:szCs w:val="28"/>
        </w:rPr>
        <w:t>– компенсация на обеспечение книгоиздательской продукцией и периодическими изданиями в размере 100 рублей, которая устанавливается педагогическим работникам пропорционально учебной нагрузке, но не более чем на одну ставку по основному месту работы;</w:t>
      </w:r>
    </w:p>
    <w:p w:rsidR="00A16936" w:rsidRDefault="00A16936" w:rsidP="00A16936">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D</m:t>
            </m:r>
          </m:e>
          <m:sub>
            <m:r>
              <w:rPr>
                <w:rFonts w:ascii="Cambria Math" w:hAnsi="Cambria Math" w:cs="Times New Roman"/>
                <w:sz w:val="28"/>
                <w:szCs w:val="28"/>
                <w:lang w:val="en-US"/>
              </w:rPr>
              <m:t>sop</m:t>
            </m:r>
          </m:sub>
        </m:sSub>
      </m:oMath>
      <w:r>
        <w:rPr>
          <w:rFonts w:ascii="Times New Roman" w:hAnsi="Times New Roman" w:cs="Times New Roman"/>
          <w:sz w:val="28"/>
          <w:szCs w:val="28"/>
        </w:rPr>
        <w:t>– размер надбавки за специфику образовательной программы, который приведен в таблице 3.</w:t>
      </w: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 Выплаты за специфику образовательной программы для работников образования (за исключением педагогических работников, выплаты которым определены пунктом 3.1настоящего Положения) и рассчитываются по формуле:</w:t>
      </w:r>
    </w:p>
    <w:p w:rsidR="00A16936" w:rsidRDefault="00A16936" w:rsidP="00A16936">
      <w:pPr>
        <w:pStyle w:val="ConsPlusNormal"/>
        <w:ind w:firstLine="709"/>
        <w:jc w:val="both"/>
        <w:rPr>
          <w:rFonts w:ascii="Times New Roman" w:hAnsi="Times New Roman" w:cs="Times New Roman"/>
          <w:sz w:val="28"/>
          <w:szCs w:val="28"/>
        </w:rPr>
      </w:pPr>
    </w:p>
    <w:p w:rsidR="00A16936" w:rsidRDefault="00A16936" w:rsidP="00A16936">
      <w:pPr>
        <w:widowControl w:val="0"/>
        <w:autoSpaceDE w:val="0"/>
        <w:autoSpaceDN w:val="0"/>
        <w:spacing w:after="0" w:line="240" w:lineRule="auto"/>
        <w:ind w:firstLine="709"/>
        <w:jc w:val="both"/>
        <w:rPr>
          <w:rFonts w:ascii="Times New Roman" w:eastAsia="Times New Roman" w:hAnsi="Times New Roman"/>
          <w:sz w:val="28"/>
          <w:szCs w:val="28"/>
        </w:rPr>
      </w:pPr>
      <m:oMathPara>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sop</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sop</m:t>
              </m:r>
            </m:sub>
          </m:sSub>
          <m:r>
            <w:rPr>
              <w:rFonts w:ascii="Cambria Math" w:hAnsi="Cambria Math"/>
              <w:sz w:val="28"/>
              <w:szCs w:val="28"/>
            </w:rPr>
            <m:t>,</m:t>
          </m:r>
        </m:oMath>
      </m:oMathPara>
    </w:p>
    <w:p w:rsidR="00A16936" w:rsidRDefault="00A16936" w:rsidP="00A16936">
      <w:pPr>
        <w:pStyle w:val="ConsPlusNormal"/>
        <w:ind w:firstLine="709"/>
        <w:jc w:val="both"/>
        <w:rPr>
          <w:rFonts w:ascii="Times New Roman" w:hAnsi="Times New Roman" w:cs="Times New Roman"/>
          <w:sz w:val="28"/>
          <w:szCs w:val="28"/>
        </w:rPr>
      </w:pPr>
    </w:p>
    <w:p w:rsidR="00A16936" w:rsidRDefault="00A16936" w:rsidP="00A16936">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где</w:t>
      </w:r>
      <w:proofErr w:type="gramEnd"/>
      <w:r>
        <w:rPr>
          <w:rFonts w:ascii="Times New Roman" w:hAnsi="Times New Roman" w:cs="Times New Roman"/>
          <w:sz w:val="28"/>
          <w:szCs w:val="28"/>
        </w:rPr>
        <w:t>:</w:t>
      </w:r>
    </w:p>
    <w:p w:rsidR="00A16936" w:rsidRDefault="00A16936" w:rsidP="00A16936">
      <w:pPr>
        <w:pStyle w:val="ConsPlusNormal"/>
        <w:ind w:firstLine="709"/>
        <w:jc w:val="both"/>
        <w:rPr>
          <w:rFonts w:ascii="Times New Roman" w:hAnsi="Times New Roman" w:cs="Times New Roman"/>
          <w:sz w:val="28"/>
          <w:szCs w:val="28"/>
        </w:rPr>
      </w:pPr>
      <m:oMath>
        <m:sSub>
          <m:sSubPr>
            <m:ctrlPr>
              <w:rPr>
                <w:rFonts w:ascii="Cambria Math" w:hAnsi="Cambria Math" w:cstheme="minorBidi"/>
                <w:i/>
                <w:sz w:val="28"/>
                <w:szCs w:val="28"/>
              </w:rPr>
            </m:ctrlPr>
          </m:sSubPr>
          <m:e>
            <m:r>
              <w:rPr>
                <w:rFonts w:ascii="Cambria Math" w:eastAsia="Calibri" w:hAnsi="Cambria Math" w:cstheme="minorBidi"/>
                <w:sz w:val="28"/>
                <w:szCs w:val="28"/>
                <w:lang w:val="en-US"/>
              </w:rPr>
              <m:t>B</m:t>
            </m:r>
          </m:e>
          <m:sub>
            <m:r>
              <w:rPr>
                <w:rFonts w:ascii="Cambria Math" w:hAnsi="Cambria Math" w:cstheme="minorBidi"/>
                <w:sz w:val="28"/>
                <w:szCs w:val="28"/>
              </w:rPr>
              <m:t>sop</m:t>
            </m:r>
          </m:sub>
        </m:sSub>
      </m:oMath>
      <w:r>
        <w:rPr>
          <w:rFonts w:ascii="Times New Roman" w:hAnsi="Times New Roman" w:cs="Times New Roman"/>
          <w:sz w:val="28"/>
          <w:szCs w:val="28"/>
        </w:rPr>
        <w:t>– выплаты за специфику образовательной программы;</w:t>
      </w:r>
    </w:p>
    <w:p w:rsidR="00A16936" w:rsidRDefault="00A16936" w:rsidP="00A16936">
      <w:pPr>
        <w:pStyle w:val="ConsPlusNormal"/>
        <w:ind w:firstLine="709"/>
        <w:jc w:val="both"/>
        <w:rPr>
          <w:rFonts w:ascii="Times New Roman" w:hAnsi="Times New Roman" w:cs="Times New Roman"/>
          <w:sz w:val="28"/>
          <w:szCs w:val="28"/>
        </w:rPr>
      </w:pPr>
      <m:oMath>
        <m:sSub>
          <m:sSubPr>
            <m:ctrlPr>
              <w:rPr>
                <w:rFonts w:ascii="Cambria Math" w:hAnsi="Cambria Math" w:cstheme="minorBidi"/>
                <w:i/>
                <w:sz w:val="28"/>
                <w:szCs w:val="28"/>
              </w:rPr>
            </m:ctrlPr>
          </m:sSubPr>
          <m:e>
            <m:r>
              <w:rPr>
                <w:rFonts w:ascii="Cambria Math" w:eastAsia="Calibri" w:hAnsi="Cambria Math" w:cstheme="minorBidi"/>
                <w:sz w:val="28"/>
                <w:szCs w:val="28"/>
              </w:rPr>
              <m:t>O</m:t>
            </m:r>
          </m:e>
          <m:sub>
            <m:r>
              <w:rPr>
                <w:rFonts w:ascii="Cambria Math" w:eastAsia="Calibri" w:hAnsi="Cambria Math" w:cstheme="minorBidi"/>
                <w:sz w:val="28"/>
                <w:szCs w:val="28"/>
              </w:rPr>
              <m:t>d</m:t>
            </m:r>
          </m:sub>
        </m:sSub>
      </m:oMath>
      <w:r>
        <w:rPr>
          <w:rFonts w:ascii="Times New Roman" w:hAnsi="Times New Roman" w:cs="Times New Roman"/>
          <w:sz w:val="28"/>
          <w:szCs w:val="28"/>
        </w:rPr>
        <w:t xml:space="preserve"> –должностной оклад работников образования в общеобразовательных организациях;</w:t>
      </w:r>
    </w:p>
    <w:p w:rsidR="00A16936" w:rsidRDefault="00A16936" w:rsidP="00A16936">
      <w:pPr>
        <w:pStyle w:val="ConsPlusNormal"/>
        <w:ind w:firstLine="709"/>
        <w:jc w:val="both"/>
        <w:rPr>
          <w:rFonts w:ascii="Times New Roman" w:hAnsi="Times New Roman" w:cs="Times New Roman"/>
          <w:sz w:val="28"/>
          <w:szCs w:val="28"/>
        </w:rPr>
      </w:pPr>
      <m:oMath>
        <m:sSub>
          <m:sSubPr>
            <m:ctrlPr>
              <w:rPr>
                <w:rFonts w:ascii="Cambria Math" w:hAnsi="Cambria Math" w:cstheme="minorBidi"/>
                <w:i/>
                <w:sz w:val="28"/>
                <w:szCs w:val="28"/>
              </w:rPr>
            </m:ctrlPr>
          </m:sSubPr>
          <m:e>
            <m:r>
              <w:rPr>
                <w:rFonts w:ascii="Cambria Math" w:eastAsia="Calibri" w:hAnsi="Cambria Math" w:cstheme="minorBidi"/>
                <w:sz w:val="28"/>
                <w:szCs w:val="28"/>
              </w:rPr>
              <m:t>D</m:t>
            </m:r>
          </m:e>
          <m:sub>
            <m:r>
              <w:rPr>
                <w:rFonts w:ascii="Cambria Math" w:hAnsi="Cambria Math" w:cstheme="minorBidi"/>
                <w:sz w:val="28"/>
                <w:szCs w:val="28"/>
              </w:rPr>
              <m:t>sop</m:t>
            </m:r>
          </m:sub>
        </m:sSub>
      </m:oMath>
      <w:r>
        <w:rPr>
          <w:rFonts w:ascii="Times New Roman" w:hAnsi="Times New Roman" w:cs="Times New Roman"/>
          <w:sz w:val="28"/>
          <w:szCs w:val="28"/>
        </w:rPr>
        <w:t>– размер надбавки за специфику образовательной пр</w:t>
      </w:r>
      <w:proofErr w:type="spellStart"/>
      <w:r>
        <w:rPr>
          <w:rFonts w:ascii="Times New Roman" w:hAnsi="Times New Roman" w:cs="Times New Roman"/>
          <w:sz w:val="28"/>
          <w:szCs w:val="28"/>
        </w:rPr>
        <w:t>ограммы</w:t>
      </w:r>
      <w:proofErr w:type="spellEnd"/>
      <w:r>
        <w:rPr>
          <w:rFonts w:ascii="Times New Roman" w:hAnsi="Times New Roman" w:cs="Times New Roman"/>
          <w:sz w:val="28"/>
          <w:szCs w:val="28"/>
        </w:rPr>
        <w:t>, который приведен в таблице 3.</w:t>
      </w: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 При работе педагогических и учебно-вспомогательных работников в образовательных организациях с определенными категориями обучающихся (воспитанников) предусматривается предоставление выплат за специфику образовательной программы по нескольким основаниям. В этом случае размер выплат за специфику образовательной программы рассчитывается по каждому основанию.</w:t>
      </w: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3.4.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A16936" w:rsidRDefault="00A16936" w:rsidP="00A16936">
      <w:pPr>
        <w:spacing w:after="0" w:line="240" w:lineRule="auto"/>
        <w:rPr>
          <w:rFonts w:ascii="Times New Roman" w:eastAsia="Times New Roman" w:hAnsi="Times New Roman"/>
          <w:sz w:val="28"/>
          <w:szCs w:val="28"/>
          <w:lang w:eastAsia="ru-RU"/>
        </w:rPr>
        <w:sectPr w:rsidR="00A16936">
          <w:pgSz w:w="11905" w:h="16838"/>
          <w:pgMar w:top="1134" w:right="567" w:bottom="1134" w:left="1134" w:header="567" w:footer="0" w:gutter="0"/>
          <w:cols w:space="720"/>
        </w:sectPr>
      </w:pPr>
    </w:p>
    <w:p w:rsidR="00A16936" w:rsidRDefault="00A16936" w:rsidP="00A16936">
      <w:pPr>
        <w:pStyle w:val="ConsPlusNormal"/>
        <w:jc w:val="both"/>
        <w:rPr>
          <w:rFonts w:ascii="Times New Roman" w:hAnsi="Times New Roman" w:cs="Times New Roman"/>
          <w:sz w:val="28"/>
          <w:szCs w:val="28"/>
        </w:rPr>
      </w:pPr>
    </w:p>
    <w:p w:rsidR="00A16936" w:rsidRDefault="00A16936" w:rsidP="00A16936">
      <w:pPr>
        <w:pStyle w:val="ConsPlusNormal"/>
        <w:jc w:val="center"/>
        <w:rPr>
          <w:rFonts w:ascii="Times New Roman" w:hAnsi="Times New Roman" w:cs="Times New Roman"/>
          <w:sz w:val="28"/>
          <w:szCs w:val="28"/>
        </w:rPr>
      </w:pPr>
      <w:bookmarkStart w:id="6" w:name="P827"/>
      <w:bookmarkEnd w:id="6"/>
      <w:r>
        <w:rPr>
          <w:rFonts w:ascii="Times New Roman" w:hAnsi="Times New Roman" w:cs="Times New Roman"/>
          <w:sz w:val="28"/>
          <w:szCs w:val="28"/>
        </w:rPr>
        <w:t>Размеры надбавок за специфику образовательной программы</w:t>
      </w:r>
    </w:p>
    <w:p w:rsidR="00A16936" w:rsidRDefault="00A16936" w:rsidP="00A16936">
      <w:pPr>
        <w:pStyle w:val="ConsPlusNormal"/>
        <w:jc w:val="center"/>
        <w:rPr>
          <w:rFonts w:ascii="Times New Roman" w:hAnsi="Times New Roman" w:cs="Times New Roman"/>
          <w:sz w:val="28"/>
          <w:szCs w:val="28"/>
        </w:rPr>
      </w:pPr>
    </w:p>
    <w:tbl>
      <w:tblPr>
        <w:tblW w:w="151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4677"/>
        <w:gridCol w:w="5244"/>
        <w:gridCol w:w="2409"/>
        <w:gridCol w:w="2127"/>
      </w:tblGrid>
      <w:tr w:rsidR="00A16936" w:rsidTr="00BB17D6">
        <w:tc>
          <w:tcPr>
            <w:tcW w:w="709" w:type="dxa"/>
            <w:vMerge w:val="restart"/>
            <w:tcBorders>
              <w:top w:val="single" w:sz="4" w:space="0" w:color="auto"/>
              <w:left w:val="single" w:sz="4" w:space="0" w:color="auto"/>
              <w:bottom w:val="nil"/>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 п/п</w:t>
            </w:r>
          </w:p>
        </w:tc>
        <w:tc>
          <w:tcPr>
            <w:tcW w:w="4678" w:type="dxa"/>
            <w:vMerge w:val="restart"/>
            <w:tcBorders>
              <w:top w:val="single" w:sz="4" w:space="0" w:color="auto"/>
              <w:left w:val="single" w:sz="4" w:space="0" w:color="auto"/>
              <w:bottom w:val="nil"/>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Основание назначения надбавки за специфику образовательной программы</w:t>
            </w:r>
          </w:p>
        </w:tc>
        <w:tc>
          <w:tcPr>
            <w:tcW w:w="7654" w:type="dxa"/>
            <w:gridSpan w:val="2"/>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Должности, которым назначаются надбавки за специфику образовательной программы</w:t>
            </w:r>
          </w:p>
        </w:tc>
        <w:tc>
          <w:tcPr>
            <w:tcW w:w="2127" w:type="dxa"/>
            <w:vMerge w:val="restart"/>
            <w:tcBorders>
              <w:top w:val="single" w:sz="4" w:space="0" w:color="auto"/>
              <w:left w:val="single" w:sz="4" w:space="0" w:color="auto"/>
              <w:bottom w:val="nil"/>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Размер </w:t>
            </w:r>
          </w:p>
          <w:p w:rsidR="00A16936" w:rsidRDefault="00A16936" w:rsidP="00BB17D6">
            <w:pPr>
              <w:pStyle w:val="ConsPlusNormal"/>
              <w:jc w:val="center"/>
              <w:rPr>
                <w:rFonts w:ascii="Times New Roman" w:hAnsi="Times New Roman" w:cs="Times New Roman"/>
                <w:sz w:val="28"/>
                <w:szCs w:val="28"/>
              </w:rPr>
            </w:pPr>
            <w:proofErr w:type="gramStart"/>
            <w:r>
              <w:rPr>
                <w:rFonts w:ascii="Times New Roman" w:hAnsi="Times New Roman" w:cs="Times New Roman"/>
                <w:sz w:val="28"/>
                <w:szCs w:val="28"/>
              </w:rPr>
              <w:t>надбавки</w:t>
            </w:r>
            <w:proofErr w:type="gramEnd"/>
            <w:r>
              <w:rPr>
                <w:rFonts w:ascii="Times New Roman" w:hAnsi="Times New Roman" w:cs="Times New Roman"/>
                <w:sz w:val="28"/>
                <w:szCs w:val="28"/>
              </w:rPr>
              <w:t xml:space="preserve">, </w:t>
            </w:r>
          </w:p>
          <w:p w:rsidR="00A16936" w:rsidRDefault="00A16936" w:rsidP="00BB17D6">
            <w:pPr>
              <w:pStyle w:val="ConsPlusNormal"/>
              <w:jc w:val="center"/>
              <w:rPr>
                <w:rFonts w:ascii="Times New Roman" w:hAnsi="Times New Roman" w:cs="Times New Roman"/>
                <w:sz w:val="28"/>
                <w:szCs w:val="28"/>
              </w:rPr>
            </w:pPr>
            <w:proofErr w:type="gramStart"/>
            <w:r>
              <w:rPr>
                <w:rFonts w:ascii="Times New Roman" w:hAnsi="Times New Roman" w:cs="Times New Roman"/>
                <w:sz w:val="28"/>
                <w:szCs w:val="28"/>
              </w:rPr>
              <w:t>процентов</w:t>
            </w:r>
            <w:proofErr w:type="gramEnd"/>
          </w:p>
        </w:tc>
      </w:tr>
      <w:tr w:rsidR="00A16936" w:rsidTr="00BB17D6">
        <w:tc>
          <w:tcPr>
            <w:tcW w:w="709" w:type="dxa"/>
            <w:vMerge/>
            <w:tcBorders>
              <w:top w:val="single" w:sz="4" w:space="0" w:color="auto"/>
              <w:left w:val="single" w:sz="4" w:space="0" w:color="auto"/>
              <w:bottom w:val="nil"/>
              <w:right w:val="single" w:sz="4" w:space="0" w:color="auto"/>
            </w:tcBorders>
            <w:vAlign w:val="center"/>
            <w:hideMark/>
          </w:tcPr>
          <w:p w:rsidR="00A16936" w:rsidRDefault="00A16936" w:rsidP="00BB17D6">
            <w:pPr>
              <w:spacing w:after="0" w:line="240" w:lineRule="auto"/>
              <w:rPr>
                <w:rFonts w:ascii="Times New Roman" w:eastAsia="Times New Roman" w:hAnsi="Times New Roman" w:cs="Times New Roman"/>
                <w:sz w:val="28"/>
                <w:szCs w:val="28"/>
                <w:lang w:eastAsia="ru-RU"/>
              </w:rPr>
            </w:pPr>
          </w:p>
        </w:tc>
        <w:tc>
          <w:tcPr>
            <w:tcW w:w="4678" w:type="dxa"/>
            <w:vMerge/>
            <w:tcBorders>
              <w:top w:val="single" w:sz="4" w:space="0" w:color="auto"/>
              <w:left w:val="single" w:sz="4" w:space="0" w:color="auto"/>
              <w:bottom w:val="nil"/>
              <w:right w:val="single" w:sz="4" w:space="0" w:color="auto"/>
            </w:tcBorders>
            <w:vAlign w:val="center"/>
            <w:hideMark/>
          </w:tcPr>
          <w:p w:rsidR="00A16936" w:rsidRDefault="00A16936" w:rsidP="00BB17D6">
            <w:pPr>
              <w:spacing w:after="0" w:line="240" w:lineRule="auto"/>
              <w:rPr>
                <w:rFonts w:ascii="Times New Roman" w:eastAsia="Times New Roman" w:hAnsi="Times New Roman" w:cs="Times New Roman"/>
                <w:sz w:val="28"/>
                <w:szCs w:val="28"/>
                <w:lang w:eastAsia="ru-RU"/>
              </w:rPr>
            </w:pPr>
          </w:p>
        </w:tc>
        <w:tc>
          <w:tcPr>
            <w:tcW w:w="5245" w:type="dxa"/>
            <w:tcBorders>
              <w:top w:val="single" w:sz="4" w:space="0" w:color="auto"/>
              <w:left w:val="single" w:sz="4" w:space="0" w:color="auto"/>
              <w:bottom w:val="nil"/>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proofErr w:type="gramStart"/>
            <w:r>
              <w:rPr>
                <w:rFonts w:ascii="Times New Roman" w:hAnsi="Times New Roman" w:cs="Times New Roman"/>
                <w:sz w:val="28"/>
                <w:szCs w:val="28"/>
              </w:rPr>
              <w:t>наименование</w:t>
            </w:r>
            <w:proofErr w:type="gramEnd"/>
            <w:r>
              <w:rPr>
                <w:rFonts w:ascii="Times New Roman" w:hAnsi="Times New Roman" w:cs="Times New Roman"/>
                <w:sz w:val="28"/>
                <w:szCs w:val="28"/>
              </w:rPr>
              <w:t xml:space="preserve"> профессионально-квалификационной группы</w:t>
            </w:r>
          </w:p>
        </w:tc>
        <w:tc>
          <w:tcPr>
            <w:tcW w:w="2409" w:type="dxa"/>
            <w:tcBorders>
              <w:top w:val="single" w:sz="4" w:space="0" w:color="auto"/>
              <w:left w:val="single" w:sz="4" w:space="0" w:color="auto"/>
              <w:bottom w:val="nil"/>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proofErr w:type="gramStart"/>
            <w:r>
              <w:rPr>
                <w:rFonts w:ascii="Times New Roman" w:hAnsi="Times New Roman" w:cs="Times New Roman"/>
                <w:sz w:val="28"/>
                <w:szCs w:val="28"/>
              </w:rPr>
              <w:t>квалификационный</w:t>
            </w:r>
            <w:proofErr w:type="gramEnd"/>
            <w:r>
              <w:rPr>
                <w:rFonts w:ascii="Times New Roman" w:hAnsi="Times New Roman" w:cs="Times New Roman"/>
                <w:sz w:val="28"/>
                <w:szCs w:val="28"/>
              </w:rPr>
              <w:t xml:space="preserve"> уровень</w:t>
            </w:r>
          </w:p>
        </w:tc>
        <w:tc>
          <w:tcPr>
            <w:tcW w:w="2127" w:type="dxa"/>
            <w:vMerge/>
            <w:tcBorders>
              <w:top w:val="single" w:sz="4" w:space="0" w:color="auto"/>
              <w:left w:val="single" w:sz="4" w:space="0" w:color="auto"/>
              <w:bottom w:val="nil"/>
              <w:right w:val="single" w:sz="4" w:space="0" w:color="auto"/>
            </w:tcBorders>
            <w:vAlign w:val="center"/>
            <w:hideMark/>
          </w:tcPr>
          <w:p w:rsidR="00A16936" w:rsidRDefault="00A16936" w:rsidP="00BB17D6">
            <w:pPr>
              <w:spacing w:after="0" w:line="240" w:lineRule="auto"/>
              <w:rPr>
                <w:rFonts w:ascii="Times New Roman" w:eastAsia="Times New Roman" w:hAnsi="Times New Roman" w:cs="Times New Roman"/>
                <w:sz w:val="28"/>
                <w:szCs w:val="28"/>
                <w:lang w:eastAsia="ru-RU"/>
              </w:rPr>
            </w:pPr>
          </w:p>
        </w:tc>
      </w:tr>
    </w:tbl>
    <w:p w:rsidR="00A16936" w:rsidRDefault="00A16936" w:rsidP="00A16936">
      <w:pPr>
        <w:pStyle w:val="ConsPlusNormal"/>
        <w:spacing w:line="12" w:lineRule="auto"/>
        <w:jc w:val="both"/>
        <w:rPr>
          <w:rFonts w:ascii="Times New Roman" w:hAnsi="Times New Roman" w:cs="Times New Roman"/>
          <w:sz w:val="28"/>
          <w:szCs w:val="28"/>
        </w:rPr>
      </w:pPr>
    </w:p>
    <w:tbl>
      <w:tblPr>
        <w:tblW w:w="151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8"/>
        <w:gridCol w:w="4677"/>
        <w:gridCol w:w="5244"/>
        <w:gridCol w:w="2409"/>
        <w:gridCol w:w="2127"/>
      </w:tblGrid>
      <w:tr w:rsidR="00A16936" w:rsidTr="00BB17D6">
        <w:trPr>
          <w:tblHeader/>
        </w:trPr>
        <w:tc>
          <w:tcPr>
            <w:tcW w:w="709"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1</w:t>
            </w:r>
          </w:p>
        </w:tc>
        <w:tc>
          <w:tcPr>
            <w:tcW w:w="4678"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5245"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2409"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2127"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A16936" w:rsidTr="00BB17D6">
        <w:tc>
          <w:tcPr>
            <w:tcW w:w="709" w:type="dxa"/>
            <w:vMerge w:val="restart"/>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1.</w:t>
            </w:r>
          </w:p>
        </w:tc>
        <w:tc>
          <w:tcPr>
            <w:tcW w:w="4678" w:type="dxa"/>
            <w:vMerge w:val="restart"/>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both"/>
              <w:rPr>
                <w:rFonts w:ascii="Times New Roman" w:hAnsi="Times New Roman" w:cs="Times New Roman"/>
                <w:sz w:val="28"/>
                <w:szCs w:val="28"/>
              </w:rPr>
            </w:pPr>
            <w:r>
              <w:rPr>
                <w:rFonts w:ascii="Times New Roman" w:hAnsi="Times New Roman" w:cs="Times New Roman"/>
                <w:sz w:val="28"/>
                <w:szCs w:val="28"/>
              </w:rPr>
              <w:t>Преподавание родного языка (татарского, чувашского, марийского и др.) и литературы в общеобразовательных организациях</w:t>
            </w:r>
          </w:p>
        </w:tc>
        <w:tc>
          <w:tcPr>
            <w:tcW w:w="5245"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both"/>
              <w:rPr>
                <w:rFonts w:ascii="Times New Roman" w:hAnsi="Times New Roman" w:cs="Times New Roman"/>
                <w:sz w:val="28"/>
                <w:szCs w:val="28"/>
              </w:rPr>
            </w:pPr>
            <w:proofErr w:type="gramStart"/>
            <w:r>
              <w:rPr>
                <w:rFonts w:ascii="Times New Roman" w:hAnsi="Times New Roman" w:cs="Times New Roman"/>
                <w:sz w:val="28"/>
                <w:szCs w:val="28"/>
              </w:rPr>
              <w:t>должности</w:t>
            </w:r>
            <w:proofErr w:type="gramEnd"/>
            <w:r>
              <w:rPr>
                <w:rFonts w:ascii="Times New Roman" w:hAnsi="Times New Roman" w:cs="Times New Roman"/>
                <w:sz w:val="28"/>
                <w:szCs w:val="28"/>
              </w:rPr>
              <w:t xml:space="preserve"> педагогических работников</w:t>
            </w:r>
          </w:p>
        </w:tc>
        <w:tc>
          <w:tcPr>
            <w:tcW w:w="2409"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proofErr w:type="gramStart"/>
            <w:r>
              <w:rPr>
                <w:rFonts w:ascii="Times New Roman" w:hAnsi="Times New Roman" w:cs="Times New Roman"/>
                <w:sz w:val="28"/>
                <w:szCs w:val="28"/>
              </w:rPr>
              <w:t>четвертый</w:t>
            </w:r>
            <w:proofErr w:type="gramEnd"/>
          </w:p>
        </w:tc>
        <w:tc>
          <w:tcPr>
            <w:tcW w:w="2127"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3,0</w:t>
            </w:r>
          </w:p>
        </w:tc>
      </w:tr>
      <w:tr w:rsidR="00A16936" w:rsidTr="00BB17D6">
        <w:tc>
          <w:tcPr>
            <w:tcW w:w="709" w:type="dxa"/>
            <w:vMerge/>
            <w:tcBorders>
              <w:top w:val="single" w:sz="4" w:space="0" w:color="auto"/>
              <w:left w:val="single" w:sz="4" w:space="0" w:color="auto"/>
              <w:bottom w:val="single" w:sz="4" w:space="0" w:color="auto"/>
              <w:right w:val="single" w:sz="4" w:space="0" w:color="auto"/>
            </w:tcBorders>
            <w:vAlign w:val="center"/>
            <w:hideMark/>
          </w:tcPr>
          <w:p w:rsidR="00A16936" w:rsidRDefault="00A16936" w:rsidP="00BB17D6">
            <w:pPr>
              <w:spacing w:after="0" w:line="240" w:lineRule="auto"/>
              <w:rPr>
                <w:rFonts w:ascii="Times New Roman" w:eastAsia="Times New Roman" w:hAnsi="Times New Roman" w:cs="Times New Roman"/>
                <w:sz w:val="28"/>
                <w:szCs w:val="28"/>
                <w:lang w:eastAsia="ru-RU"/>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rsidR="00A16936" w:rsidRDefault="00A16936" w:rsidP="00BB17D6">
            <w:pPr>
              <w:spacing w:after="0" w:line="240" w:lineRule="auto"/>
              <w:rPr>
                <w:rFonts w:ascii="Times New Roman" w:eastAsia="Times New Roman" w:hAnsi="Times New Roman" w:cs="Times New Roman"/>
                <w:sz w:val="28"/>
                <w:szCs w:val="28"/>
                <w:lang w:eastAsia="ru-RU"/>
              </w:rPr>
            </w:pPr>
          </w:p>
        </w:tc>
        <w:tc>
          <w:tcPr>
            <w:tcW w:w="5245"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both"/>
              <w:rPr>
                <w:rFonts w:ascii="Times New Roman" w:hAnsi="Times New Roman" w:cs="Times New Roman"/>
                <w:sz w:val="28"/>
                <w:szCs w:val="28"/>
              </w:rPr>
            </w:pPr>
            <w:proofErr w:type="gramStart"/>
            <w:r>
              <w:rPr>
                <w:rFonts w:ascii="Times New Roman" w:hAnsi="Times New Roman" w:cs="Times New Roman"/>
                <w:sz w:val="28"/>
                <w:szCs w:val="28"/>
              </w:rPr>
              <w:t>должности</w:t>
            </w:r>
            <w:proofErr w:type="gramEnd"/>
            <w:r>
              <w:rPr>
                <w:rFonts w:ascii="Times New Roman" w:hAnsi="Times New Roman" w:cs="Times New Roman"/>
                <w:sz w:val="28"/>
                <w:szCs w:val="28"/>
              </w:rPr>
              <w:t xml:space="preserve"> руководителей структурных подразделений</w:t>
            </w:r>
          </w:p>
        </w:tc>
        <w:tc>
          <w:tcPr>
            <w:tcW w:w="2409"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proofErr w:type="gramStart"/>
            <w:r>
              <w:rPr>
                <w:rFonts w:ascii="Times New Roman" w:hAnsi="Times New Roman" w:cs="Times New Roman"/>
                <w:sz w:val="28"/>
                <w:szCs w:val="28"/>
              </w:rPr>
              <w:t>первый</w:t>
            </w:r>
            <w:proofErr w:type="gramEnd"/>
          </w:p>
        </w:tc>
        <w:tc>
          <w:tcPr>
            <w:tcW w:w="2127"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3,0</w:t>
            </w:r>
          </w:p>
        </w:tc>
      </w:tr>
      <w:tr w:rsidR="00A16936" w:rsidTr="00BB17D6">
        <w:tc>
          <w:tcPr>
            <w:tcW w:w="709" w:type="dxa"/>
            <w:vMerge w:val="restart"/>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bookmarkStart w:id="7" w:name="P1054"/>
            <w:bookmarkEnd w:id="7"/>
            <w:r>
              <w:rPr>
                <w:rFonts w:ascii="Times New Roman" w:hAnsi="Times New Roman" w:cs="Times New Roman"/>
                <w:sz w:val="28"/>
                <w:szCs w:val="28"/>
              </w:rPr>
              <w:t>2.</w:t>
            </w:r>
          </w:p>
        </w:tc>
        <w:tc>
          <w:tcPr>
            <w:tcW w:w="4678" w:type="dxa"/>
            <w:vMerge w:val="restart"/>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both"/>
              <w:rPr>
                <w:rFonts w:ascii="Times New Roman" w:hAnsi="Times New Roman" w:cs="Times New Roman"/>
                <w:sz w:val="28"/>
                <w:szCs w:val="28"/>
              </w:rPr>
            </w:pPr>
            <w:r>
              <w:rPr>
                <w:rFonts w:ascii="Times New Roman" w:hAnsi="Times New Roman" w:cs="Times New Roman"/>
                <w:sz w:val="28"/>
                <w:szCs w:val="28"/>
              </w:rPr>
              <w:t>Работа в общеобразовательных организациях и межшкольных учебных комбинатах</w:t>
            </w:r>
          </w:p>
        </w:tc>
        <w:tc>
          <w:tcPr>
            <w:tcW w:w="5245" w:type="dxa"/>
            <w:vMerge w:val="restart"/>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both"/>
              <w:rPr>
                <w:rFonts w:ascii="Times New Roman" w:hAnsi="Times New Roman" w:cs="Times New Roman"/>
                <w:sz w:val="28"/>
                <w:szCs w:val="28"/>
              </w:rPr>
            </w:pPr>
            <w:proofErr w:type="gramStart"/>
            <w:r>
              <w:rPr>
                <w:rFonts w:ascii="Times New Roman" w:hAnsi="Times New Roman" w:cs="Times New Roman"/>
                <w:sz w:val="28"/>
                <w:szCs w:val="28"/>
              </w:rPr>
              <w:t>должности</w:t>
            </w:r>
            <w:proofErr w:type="gramEnd"/>
            <w:r>
              <w:rPr>
                <w:rFonts w:ascii="Times New Roman" w:hAnsi="Times New Roman" w:cs="Times New Roman"/>
                <w:sz w:val="28"/>
                <w:szCs w:val="28"/>
              </w:rPr>
              <w:t xml:space="preserve"> педагогических работников, осуществляющих образовательную деятельность по образовательным программам начального общего, основного общего и среднего общего образования, дополнительного образования по основному месту работы</w:t>
            </w:r>
          </w:p>
        </w:tc>
        <w:tc>
          <w:tcPr>
            <w:tcW w:w="2409"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proofErr w:type="gramStart"/>
            <w:r>
              <w:rPr>
                <w:rFonts w:ascii="Times New Roman" w:hAnsi="Times New Roman" w:cs="Times New Roman"/>
                <w:sz w:val="28"/>
                <w:szCs w:val="28"/>
              </w:rPr>
              <w:t>первый</w:t>
            </w:r>
            <w:proofErr w:type="gramEnd"/>
          </w:p>
        </w:tc>
        <w:tc>
          <w:tcPr>
            <w:tcW w:w="2127"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14,0</w:t>
            </w:r>
          </w:p>
        </w:tc>
      </w:tr>
      <w:tr w:rsidR="00A16936" w:rsidTr="00BB17D6">
        <w:tc>
          <w:tcPr>
            <w:tcW w:w="709" w:type="dxa"/>
            <w:vMerge/>
            <w:tcBorders>
              <w:top w:val="single" w:sz="4" w:space="0" w:color="auto"/>
              <w:left w:val="single" w:sz="4" w:space="0" w:color="auto"/>
              <w:bottom w:val="single" w:sz="4" w:space="0" w:color="auto"/>
              <w:right w:val="single" w:sz="4" w:space="0" w:color="auto"/>
            </w:tcBorders>
            <w:vAlign w:val="center"/>
            <w:hideMark/>
          </w:tcPr>
          <w:p w:rsidR="00A16936" w:rsidRDefault="00A16936" w:rsidP="00BB17D6">
            <w:pPr>
              <w:spacing w:after="0" w:line="240" w:lineRule="auto"/>
              <w:rPr>
                <w:rFonts w:ascii="Times New Roman" w:eastAsia="Times New Roman" w:hAnsi="Times New Roman" w:cs="Times New Roman"/>
                <w:sz w:val="28"/>
                <w:szCs w:val="28"/>
                <w:lang w:eastAsia="ru-RU"/>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rsidR="00A16936" w:rsidRDefault="00A16936" w:rsidP="00BB17D6">
            <w:pPr>
              <w:spacing w:after="0" w:line="240" w:lineRule="auto"/>
              <w:rPr>
                <w:rFonts w:ascii="Times New Roman" w:eastAsia="Times New Roman" w:hAnsi="Times New Roman" w:cs="Times New Roman"/>
                <w:sz w:val="28"/>
                <w:szCs w:val="28"/>
                <w:lang w:eastAsia="ru-RU"/>
              </w:rPr>
            </w:pPr>
          </w:p>
        </w:tc>
        <w:tc>
          <w:tcPr>
            <w:tcW w:w="5245" w:type="dxa"/>
            <w:vMerge/>
            <w:tcBorders>
              <w:top w:val="single" w:sz="4" w:space="0" w:color="auto"/>
              <w:left w:val="single" w:sz="4" w:space="0" w:color="auto"/>
              <w:bottom w:val="single" w:sz="4" w:space="0" w:color="auto"/>
              <w:right w:val="single" w:sz="4" w:space="0" w:color="auto"/>
            </w:tcBorders>
            <w:vAlign w:val="center"/>
            <w:hideMark/>
          </w:tcPr>
          <w:p w:rsidR="00A16936" w:rsidRDefault="00A16936" w:rsidP="00BB17D6">
            <w:pPr>
              <w:spacing w:after="0" w:line="240" w:lineRule="auto"/>
              <w:rPr>
                <w:rFonts w:ascii="Times New Roman" w:eastAsia="Times New Roman" w:hAnsi="Times New Roman" w:cs="Times New Roman"/>
                <w:sz w:val="28"/>
                <w:szCs w:val="28"/>
                <w:lang w:eastAsia="ru-RU"/>
              </w:rPr>
            </w:pPr>
          </w:p>
        </w:tc>
        <w:tc>
          <w:tcPr>
            <w:tcW w:w="2409"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proofErr w:type="gramStart"/>
            <w:r>
              <w:rPr>
                <w:rFonts w:ascii="Times New Roman" w:hAnsi="Times New Roman" w:cs="Times New Roman"/>
                <w:sz w:val="28"/>
                <w:szCs w:val="28"/>
              </w:rPr>
              <w:t>второй</w:t>
            </w:r>
            <w:proofErr w:type="gramEnd"/>
          </w:p>
        </w:tc>
        <w:tc>
          <w:tcPr>
            <w:tcW w:w="2127"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16</w:t>
            </w:r>
          </w:p>
        </w:tc>
      </w:tr>
      <w:tr w:rsidR="00A16936" w:rsidTr="00BB17D6">
        <w:tc>
          <w:tcPr>
            <w:tcW w:w="709" w:type="dxa"/>
            <w:vMerge/>
            <w:tcBorders>
              <w:top w:val="single" w:sz="4" w:space="0" w:color="auto"/>
              <w:left w:val="single" w:sz="4" w:space="0" w:color="auto"/>
              <w:bottom w:val="single" w:sz="4" w:space="0" w:color="auto"/>
              <w:right w:val="single" w:sz="4" w:space="0" w:color="auto"/>
            </w:tcBorders>
            <w:vAlign w:val="center"/>
            <w:hideMark/>
          </w:tcPr>
          <w:p w:rsidR="00A16936" w:rsidRDefault="00A16936" w:rsidP="00BB17D6">
            <w:pPr>
              <w:spacing w:after="0" w:line="240" w:lineRule="auto"/>
              <w:rPr>
                <w:rFonts w:ascii="Times New Roman" w:eastAsia="Times New Roman" w:hAnsi="Times New Roman" w:cs="Times New Roman"/>
                <w:sz w:val="28"/>
                <w:szCs w:val="28"/>
                <w:lang w:eastAsia="ru-RU"/>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rsidR="00A16936" w:rsidRDefault="00A16936" w:rsidP="00BB17D6">
            <w:pPr>
              <w:spacing w:after="0" w:line="240" w:lineRule="auto"/>
              <w:rPr>
                <w:rFonts w:ascii="Times New Roman" w:eastAsia="Times New Roman" w:hAnsi="Times New Roman" w:cs="Times New Roman"/>
                <w:sz w:val="28"/>
                <w:szCs w:val="28"/>
                <w:lang w:eastAsia="ru-RU"/>
              </w:rPr>
            </w:pPr>
          </w:p>
        </w:tc>
        <w:tc>
          <w:tcPr>
            <w:tcW w:w="5245" w:type="dxa"/>
            <w:vMerge/>
            <w:tcBorders>
              <w:top w:val="single" w:sz="4" w:space="0" w:color="auto"/>
              <w:left w:val="single" w:sz="4" w:space="0" w:color="auto"/>
              <w:bottom w:val="single" w:sz="4" w:space="0" w:color="auto"/>
              <w:right w:val="single" w:sz="4" w:space="0" w:color="auto"/>
            </w:tcBorders>
            <w:vAlign w:val="center"/>
            <w:hideMark/>
          </w:tcPr>
          <w:p w:rsidR="00A16936" w:rsidRDefault="00A16936" w:rsidP="00BB17D6">
            <w:pPr>
              <w:spacing w:after="0" w:line="240" w:lineRule="auto"/>
              <w:rPr>
                <w:rFonts w:ascii="Times New Roman" w:eastAsia="Times New Roman" w:hAnsi="Times New Roman" w:cs="Times New Roman"/>
                <w:sz w:val="28"/>
                <w:szCs w:val="28"/>
                <w:lang w:eastAsia="ru-RU"/>
              </w:rPr>
            </w:pPr>
          </w:p>
        </w:tc>
        <w:tc>
          <w:tcPr>
            <w:tcW w:w="2409"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proofErr w:type="gramStart"/>
            <w:r>
              <w:rPr>
                <w:rFonts w:ascii="Times New Roman" w:hAnsi="Times New Roman" w:cs="Times New Roman"/>
                <w:sz w:val="28"/>
                <w:szCs w:val="28"/>
              </w:rPr>
              <w:t>третий</w:t>
            </w:r>
            <w:proofErr w:type="gramEnd"/>
          </w:p>
        </w:tc>
        <w:tc>
          <w:tcPr>
            <w:tcW w:w="2127"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18</w:t>
            </w:r>
          </w:p>
        </w:tc>
      </w:tr>
    </w:tbl>
    <w:p w:rsidR="00A16936" w:rsidRDefault="00A16936" w:rsidP="00A16936">
      <w:pPr>
        <w:spacing w:after="0" w:line="240" w:lineRule="auto"/>
        <w:rPr>
          <w:rFonts w:ascii="Times New Roman" w:eastAsia="Times New Roman" w:hAnsi="Times New Roman"/>
          <w:sz w:val="28"/>
          <w:szCs w:val="28"/>
          <w:lang w:eastAsia="ru-RU"/>
        </w:rPr>
        <w:sectPr w:rsidR="00A16936">
          <w:pgSz w:w="16838" w:h="11905" w:orient="landscape"/>
          <w:pgMar w:top="1134" w:right="567" w:bottom="1134" w:left="1134" w:header="567" w:footer="0" w:gutter="0"/>
          <w:cols w:space="720"/>
        </w:sectPr>
      </w:pP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4.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
    <w:p w:rsidR="00A16936" w:rsidRDefault="00A16936" w:rsidP="00A16936">
      <w:pPr>
        <w:pStyle w:val="ConsPlusNormal"/>
        <w:ind w:firstLine="709"/>
        <w:jc w:val="both"/>
        <w:rPr>
          <w:rFonts w:ascii="Times New Roman" w:hAnsi="Times New Roman" w:cs="Times New Roman"/>
          <w:sz w:val="28"/>
          <w:szCs w:val="28"/>
        </w:rPr>
      </w:pPr>
    </w:p>
    <w:p w:rsidR="00A16936" w:rsidRDefault="00A16936" w:rsidP="00A16936">
      <w:pPr>
        <w:widowControl w:val="0"/>
        <w:autoSpaceDE w:val="0"/>
        <w:autoSpaceDN w:val="0"/>
        <w:spacing w:after="0" w:line="240" w:lineRule="auto"/>
        <w:ind w:firstLine="709"/>
        <w:jc w:val="both"/>
        <w:rPr>
          <w:rFonts w:ascii="Times New Roman" w:eastAsia="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sz w:val="28"/>
                  <w:szCs w:val="28"/>
                  <w:lang w:val="en-US"/>
                </w:rPr>
                <m:t>B</m:t>
              </m:r>
            </m:e>
            <m:sub>
              <m:r>
                <w:rPr>
                  <w:rFonts w:ascii="Cambria Math" w:hAnsi="Cambria Math"/>
                  <w:sz w:val="28"/>
                  <w:szCs w:val="28"/>
                </w:rPr>
                <m:t>pz</m:t>
              </m:r>
            </m:sub>
          </m:sSub>
          <m:r>
            <w:rPr>
              <w:rFonts w:ascii="Cambria Math" w:hAnsi="Cambria Math"/>
              <w:sz w:val="28"/>
              <w:szCs w:val="28"/>
            </w:rPr>
            <m:t>=</m:t>
          </m:r>
          <m:sSub>
            <m:sSubPr>
              <m:ctrlPr>
                <w:rPr>
                  <w:rFonts w:ascii="Cambria Math" w:hAnsi="Cambria Math" w:cs="Times New Roman"/>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cs="Times New Roman"/>
                  <w:i/>
                  <w:sz w:val="28"/>
                  <w:szCs w:val="28"/>
                </w:rPr>
              </m:ctrlPr>
            </m:sSubPr>
            <m:e>
              <m:r>
                <w:rPr>
                  <w:rFonts w:ascii="Cambria Math" w:hAnsi="Cambria Math"/>
                  <w:sz w:val="28"/>
                  <w:szCs w:val="28"/>
                </w:rPr>
                <m:t>D</m:t>
              </m:r>
            </m:e>
            <m:sub>
              <m:r>
                <w:rPr>
                  <w:rFonts w:ascii="Cambria Math" w:hAnsi="Cambria Math"/>
                  <w:sz w:val="28"/>
                  <w:szCs w:val="28"/>
                </w:rPr>
                <m:t>pz</m:t>
              </m:r>
            </m:sub>
          </m:sSub>
          <m:r>
            <w:rPr>
              <w:rFonts w:ascii="Cambria Math" w:hAnsi="Cambria Math"/>
              <w:sz w:val="28"/>
              <w:szCs w:val="28"/>
            </w:rPr>
            <m:t>,</m:t>
          </m:r>
        </m:oMath>
      </m:oMathPara>
    </w:p>
    <w:p w:rsidR="00A16936" w:rsidRDefault="00A16936" w:rsidP="00A16936">
      <w:pPr>
        <w:pStyle w:val="ConsPlusNormal"/>
        <w:ind w:firstLine="709"/>
        <w:jc w:val="both"/>
        <w:rPr>
          <w:rFonts w:ascii="Times New Roman" w:hAnsi="Times New Roman" w:cs="Times New Roman"/>
          <w:sz w:val="28"/>
          <w:szCs w:val="28"/>
        </w:rPr>
      </w:pPr>
    </w:p>
    <w:p w:rsidR="00A16936" w:rsidRDefault="00A16936" w:rsidP="00A16936">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где</w:t>
      </w:r>
      <w:proofErr w:type="gramEnd"/>
      <w:r>
        <w:rPr>
          <w:rFonts w:ascii="Times New Roman" w:hAnsi="Times New Roman" w:cs="Times New Roman"/>
          <w:sz w:val="28"/>
          <w:szCs w:val="28"/>
        </w:rPr>
        <w:t>:</w:t>
      </w:r>
    </w:p>
    <w:p w:rsidR="00A16936" w:rsidRDefault="00A16936" w:rsidP="00A16936">
      <w:pPr>
        <w:pStyle w:val="ConsPlusNormal"/>
        <w:ind w:firstLine="709"/>
        <w:jc w:val="both"/>
        <w:rPr>
          <w:rFonts w:ascii="Times New Roman" w:hAnsi="Times New Roman" w:cs="Times New Roman"/>
          <w:sz w:val="28"/>
          <w:szCs w:val="28"/>
        </w:rPr>
      </w:pPr>
      <m:oMath>
        <m:sSub>
          <m:sSubPr>
            <m:ctrlPr>
              <w:rPr>
                <w:rFonts w:ascii="Cambria Math" w:hAnsi="Cambria Math" w:cstheme="minorBidi"/>
                <w:i/>
                <w:sz w:val="28"/>
                <w:szCs w:val="28"/>
              </w:rPr>
            </m:ctrlPr>
          </m:sSubPr>
          <m:e>
            <m:r>
              <w:rPr>
                <w:rFonts w:ascii="Cambria Math" w:eastAsia="Calibri" w:hAnsi="Cambria Math" w:cstheme="minorBidi"/>
                <w:sz w:val="28"/>
                <w:szCs w:val="28"/>
                <w:lang w:val="en-US"/>
              </w:rPr>
              <m:t>B</m:t>
            </m:r>
          </m:e>
          <m:sub>
            <m:r>
              <w:rPr>
                <w:rFonts w:ascii="Cambria Math" w:hAnsi="Cambria Math" w:cstheme="minorBidi"/>
                <w:sz w:val="28"/>
                <w:szCs w:val="28"/>
              </w:rPr>
              <m:t>pz</m:t>
            </m:r>
          </m:sub>
        </m:sSub>
      </m:oMath>
      <w:r>
        <w:rPr>
          <w:rFonts w:ascii="Times New Roman" w:hAnsi="Times New Roman" w:cs="Times New Roman"/>
          <w:sz w:val="28"/>
          <w:szCs w:val="28"/>
        </w:rPr>
        <w:t xml:space="preserve"> – выплата за наличие государственных наград;</w:t>
      </w:r>
    </w:p>
    <w:p w:rsidR="00A16936" w:rsidRDefault="00A16936" w:rsidP="00A16936">
      <w:pPr>
        <w:pStyle w:val="ConsPlusNormal"/>
        <w:ind w:firstLine="709"/>
        <w:jc w:val="both"/>
        <w:rPr>
          <w:rFonts w:ascii="Times New Roman" w:hAnsi="Times New Roman" w:cs="Times New Roman"/>
          <w:sz w:val="28"/>
          <w:szCs w:val="28"/>
        </w:rPr>
      </w:pPr>
      <m:oMath>
        <m:sSub>
          <m:sSubPr>
            <m:ctrlPr>
              <w:rPr>
                <w:rFonts w:ascii="Cambria Math" w:hAnsi="Cambria Math" w:cstheme="minorBidi"/>
                <w:i/>
                <w:sz w:val="28"/>
                <w:szCs w:val="28"/>
              </w:rPr>
            </m:ctrlPr>
          </m:sSubPr>
          <m:e>
            <m:r>
              <w:rPr>
                <w:rFonts w:ascii="Cambria Math" w:eastAsia="Calibri" w:hAnsi="Cambria Math" w:cstheme="minorBidi"/>
                <w:sz w:val="28"/>
                <w:szCs w:val="28"/>
              </w:rPr>
              <m:t>O</m:t>
            </m:r>
          </m:e>
          <m:sub>
            <m:r>
              <w:rPr>
                <w:rFonts w:ascii="Cambria Math" w:eastAsia="Calibri" w:hAnsi="Cambria Math" w:cstheme="minorBidi"/>
                <w:sz w:val="28"/>
                <w:szCs w:val="28"/>
              </w:rPr>
              <m:t>d</m:t>
            </m:r>
          </m:sub>
        </m:sSub>
      </m:oMath>
      <w:r>
        <w:rPr>
          <w:rFonts w:ascii="Times New Roman" w:hAnsi="Times New Roman" w:cs="Times New Roman"/>
          <w:sz w:val="28"/>
          <w:szCs w:val="28"/>
        </w:rPr>
        <w:t xml:space="preserve"> – должностной оклад работников образования в общеобразовательных организациях;</w:t>
      </w:r>
    </w:p>
    <w:p w:rsidR="00A16936" w:rsidRDefault="00A16936" w:rsidP="00A16936">
      <w:pPr>
        <w:pStyle w:val="ConsPlusNormal"/>
        <w:ind w:firstLine="709"/>
        <w:jc w:val="both"/>
        <w:rPr>
          <w:rFonts w:ascii="Times New Roman" w:hAnsi="Times New Roman" w:cs="Times New Roman"/>
          <w:sz w:val="28"/>
          <w:szCs w:val="28"/>
        </w:rPr>
      </w:pPr>
      <m:oMath>
        <m:sSub>
          <m:sSubPr>
            <m:ctrlPr>
              <w:rPr>
                <w:rFonts w:ascii="Cambria Math" w:hAnsi="Cambria Math" w:cstheme="minorBidi"/>
                <w:i/>
                <w:sz w:val="28"/>
                <w:szCs w:val="28"/>
              </w:rPr>
            </m:ctrlPr>
          </m:sSubPr>
          <m:e>
            <m:r>
              <w:rPr>
                <w:rFonts w:ascii="Cambria Math" w:eastAsia="Calibri" w:hAnsi="Cambria Math" w:cstheme="minorBidi"/>
                <w:sz w:val="28"/>
                <w:szCs w:val="28"/>
              </w:rPr>
              <m:t>D</m:t>
            </m:r>
          </m:e>
          <m:sub>
            <m:r>
              <w:rPr>
                <w:rFonts w:ascii="Cambria Math" w:hAnsi="Cambria Math" w:cstheme="minorBidi"/>
                <w:sz w:val="28"/>
                <w:szCs w:val="28"/>
              </w:rPr>
              <m:t>pz</m:t>
            </m:r>
          </m:sub>
        </m:sSub>
      </m:oMath>
      <w:r>
        <w:rPr>
          <w:rFonts w:ascii="Times New Roman" w:hAnsi="Times New Roman" w:cs="Times New Roman"/>
          <w:sz w:val="28"/>
          <w:szCs w:val="28"/>
        </w:rPr>
        <w:t xml:space="preserve"> – размер надбавки за наличие государственных наград.</w:t>
      </w: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Размер надбавки за наличие отраслевых наград Российской Федерации, </w:t>
      </w:r>
      <w:r>
        <w:rPr>
          <w:rFonts w:ascii="Times New Roman" w:hAnsi="Times New Roman"/>
          <w:sz w:val="28"/>
          <w:szCs w:val="28"/>
        </w:rPr>
        <w:t xml:space="preserve">Российской Советской Федеративной Социалистической Республики, </w:t>
      </w:r>
      <w:r>
        <w:rPr>
          <w:rFonts w:ascii="Times New Roman" w:hAnsi="Times New Roman" w:cs="Times New Roman"/>
          <w:sz w:val="28"/>
          <w:szCs w:val="28"/>
        </w:rPr>
        <w:t>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Размер надбавки за наличие Почетной грамоты Российской Федерации составляет 2 процента. Надбавка за наличие Почетной грамоты Российской Федерации устанавливается работникам образования, награждаемым приказом министра образования и науки Российской Федерации (министра образования Российской Федерации) в соответствии с </w:t>
      </w:r>
      <w:hyperlink r:id="rId6" w:history="1">
        <w:r>
          <w:rPr>
            <w:rStyle w:val="af1"/>
            <w:rFonts w:ascii="Times New Roman" w:hAnsi="Times New Roman" w:cs="Times New Roman"/>
            <w:color w:val="auto"/>
            <w:sz w:val="28"/>
            <w:szCs w:val="28"/>
            <w:u w:val="none"/>
          </w:rPr>
          <w:t>Порядком</w:t>
        </w:r>
      </w:hyperlink>
      <w:r>
        <w:rPr>
          <w:rFonts w:ascii="Times New Roman" w:hAnsi="Times New Roman" w:cs="Times New Roman"/>
          <w:sz w:val="28"/>
          <w:szCs w:val="28"/>
        </w:rPr>
        <w:t xml:space="preserve"> награждения ведомственными наградами Министерства образования и науки Российской Федерации (Министерства образования Российской Федерации).</w:t>
      </w: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rsidR="00A16936" w:rsidRDefault="00A16936" w:rsidP="00A16936">
      <w:pPr>
        <w:pStyle w:val="ConsPlusNormal"/>
        <w:ind w:firstLine="709"/>
        <w:jc w:val="both"/>
        <w:rPr>
          <w:rFonts w:ascii="Times New Roman" w:hAnsi="Times New Roman" w:cs="Times New Roman"/>
          <w:sz w:val="28"/>
          <w:szCs w:val="28"/>
        </w:rPr>
      </w:pPr>
    </w:p>
    <w:p w:rsidR="00A16936" w:rsidRDefault="00A16936" w:rsidP="00A16936">
      <w:pPr>
        <w:widowControl w:val="0"/>
        <w:autoSpaceDE w:val="0"/>
        <w:autoSpaceDN w:val="0"/>
        <w:spacing w:after="0" w:line="240" w:lineRule="auto"/>
        <w:ind w:firstLine="709"/>
        <w:jc w:val="both"/>
        <w:rPr>
          <w:rFonts w:ascii="Times New Roman" w:eastAsia="Times New Roman" w:hAnsi="Times New Roman"/>
          <w:sz w:val="28"/>
          <w:szCs w:val="28"/>
        </w:rPr>
      </w:pPr>
      <m:oMathPara>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s</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m:t>
              </m:r>
            </m:sub>
          </m:sSub>
          <m:r>
            <w:rPr>
              <w:rFonts w:ascii="Cambria Math" w:hAnsi="Cambria Math"/>
              <w:sz w:val="28"/>
              <w:szCs w:val="28"/>
            </w:rPr>
            <m:t>,</m:t>
          </m:r>
        </m:oMath>
      </m:oMathPara>
    </w:p>
    <w:p w:rsidR="00A16936" w:rsidRDefault="00A16936" w:rsidP="00A16936">
      <w:pPr>
        <w:pStyle w:val="ConsPlusNormal"/>
        <w:ind w:firstLine="709"/>
        <w:jc w:val="both"/>
        <w:rPr>
          <w:rFonts w:ascii="Times New Roman" w:hAnsi="Times New Roman" w:cs="Times New Roman"/>
          <w:sz w:val="28"/>
          <w:szCs w:val="28"/>
        </w:rPr>
      </w:pPr>
    </w:p>
    <w:p w:rsidR="00A16936" w:rsidRDefault="00A16936" w:rsidP="00A16936">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где</w:t>
      </w:r>
      <w:proofErr w:type="gramEnd"/>
      <w:r>
        <w:rPr>
          <w:rFonts w:ascii="Times New Roman" w:hAnsi="Times New Roman" w:cs="Times New Roman"/>
          <w:sz w:val="28"/>
          <w:szCs w:val="28"/>
        </w:rPr>
        <w:t>:</w:t>
      </w:r>
    </w:p>
    <w:p w:rsidR="00A16936" w:rsidRDefault="00A16936" w:rsidP="00A16936">
      <w:pPr>
        <w:pStyle w:val="ConsPlusNormal"/>
        <w:ind w:firstLine="709"/>
        <w:jc w:val="both"/>
        <w:rPr>
          <w:rFonts w:ascii="Times New Roman" w:hAnsi="Times New Roman" w:cs="Times New Roman"/>
          <w:sz w:val="28"/>
          <w:szCs w:val="28"/>
        </w:rPr>
      </w:pPr>
      <m:oMath>
        <m:sSub>
          <m:sSubPr>
            <m:ctrlPr>
              <w:rPr>
                <w:rFonts w:ascii="Cambria Math" w:hAnsi="Cambria Math" w:cstheme="minorBidi"/>
                <w:i/>
                <w:sz w:val="28"/>
                <w:szCs w:val="28"/>
              </w:rPr>
            </m:ctrlPr>
          </m:sSubPr>
          <m:e>
            <m:r>
              <w:rPr>
                <w:rFonts w:ascii="Cambria Math" w:eastAsia="Calibri" w:hAnsi="Cambria Math" w:cstheme="minorBidi"/>
                <w:sz w:val="28"/>
                <w:szCs w:val="28"/>
                <w:lang w:val="en-US"/>
              </w:rPr>
              <m:t>B</m:t>
            </m:r>
          </m:e>
          <m:sub>
            <m:r>
              <w:rPr>
                <w:rFonts w:ascii="Cambria Math" w:hAnsi="Cambria Math" w:cstheme="minorBidi"/>
                <w:sz w:val="28"/>
                <w:szCs w:val="28"/>
              </w:rPr>
              <m:t>s</m:t>
            </m:r>
          </m:sub>
        </m:sSub>
      </m:oMath>
      <w:r>
        <w:rPr>
          <w:rFonts w:ascii="Times New Roman" w:hAnsi="Times New Roman" w:cs="Times New Roman"/>
          <w:sz w:val="28"/>
          <w:szCs w:val="28"/>
        </w:rPr>
        <w:t xml:space="preserve"> – выплата за стаж работы по профилю;</w:t>
      </w:r>
    </w:p>
    <w:p w:rsidR="00A16936" w:rsidRDefault="00A16936" w:rsidP="00A16936">
      <w:pPr>
        <w:pStyle w:val="ConsPlusNormal"/>
        <w:ind w:firstLine="709"/>
        <w:jc w:val="both"/>
        <w:rPr>
          <w:rFonts w:ascii="Times New Roman" w:hAnsi="Times New Roman" w:cs="Times New Roman"/>
          <w:sz w:val="28"/>
          <w:szCs w:val="28"/>
        </w:rPr>
      </w:pPr>
      <m:oMath>
        <m:sSub>
          <m:sSubPr>
            <m:ctrlPr>
              <w:rPr>
                <w:rFonts w:ascii="Cambria Math" w:hAnsi="Cambria Math" w:cstheme="minorBidi"/>
                <w:i/>
                <w:sz w:val="28"/>
                <w:szCs w:val="28"/>
              </w:rPr>
            </m:ctrlPr>
          </m:sSubPr>
          <m:e>
            <m:r>
              <w:rPr>
                <w:rFonts w:ascii="Cambria Math" w:eastAsia="Calibri" w:hAnsi="Cambria Math" w:cstheme="minorBidi"/>
                <w:sz w:val="28"/>
                <w:szCs w:val="28"/>
              </w:rPr>
              <m:t>O</m:t>
            </m:r>
          </m:e>
          <m:sub>
            <m:r>
              <w:rPr>
                <w:rFonts w:ascii="Cambria Math" w:eastAsia="Calibri" w:hAnsi="Cambria Math" w:cstheme="minorBidi"/>
                <w:sz w:val="28"/>
                <w:szCs w:val="28"/>
              </w:rPr>
              <m:t>d</m:t>
            </m:r>
          </m:sub>
        </m:sSub>
      </m:oMath>
      <w:r>
        <w:rPr>
          <w:rFonts w:ascii="Times New Roman" w:hAnsi="Times New Roman" w:cs="Times New Roman"/>
          <w:sz w:val="28"/>
          <w:szCs w:val="28"/>
        </w:rPr>
        <w:t>– должностной оклад работников образования в общеобразовательных организациях;</w:t>
      </w:r>
    </w:p>
    <w:p w:rsidR="00A16936" w:rsidRDefault="00A16936" w:rsidP="00A16936">
      <w:pPr>
        <w:pStyle w:val="ConsPlusNormal"/>
        <w:ind w:firstLine="709"/>
        <w:jc w:val="both"/>
        <w:rPr>
          <w:rFonts w:ascii="Times New Roman" w:hAnsi="Times New Roman" w:cs="Times New Roman"/>
          <w:sz w:val="28"/>
          <w:szCs w:val="28"/>
        </w:rPr>
      </w:pPr>
      <m:oMath>
        <m:sSub>
          <m:sSubPr>
            <m:ctrlPr>
              <w:rPr>
                <w:rFonts w:ascii="Cambria Math" w:hAnsi="Cambria Math" w:cstheme="minorBidi"/>
                <w:i/>
                <w:sz w:val="28"/>
                <w:szCs w:val="28"/>
              </w:rPr>
            </m:ctrlPr>
          </m:sSubPr>
          <m:e>
            <m:r>
              <w:rPr>
                <w:rFonts w:ascii="Cambria Math" w:eastAsia="Calibri" w:hAnsi="Cambria Math" w:cstheme="minorBidi"/>
                <w:sz w:val="28"/>
                <w:szCs w:val="28"/>
              </w:rPr>
              <m:t>D</m:t>
            </m:r>
          </m:e>
          <m:sub>
            <m:r>
              <w:rPr>
                <w:rFonts w:ascii="Cambria Math" w:hAnsi="Cambria Math" w:cstheme="minorBidi"/>
                <w:sz w:val="28"/>
                <w:szCs w:val="28"/>
              </w:rPr>
              <m:t>s</m:t>
            </m:r>
          </m:sub>
        </m:sSub>
      </m:oMath>
      <w:r>
        <w:rPr>
          <w:rFonts w:ascii="Times New Roman" w:hAnsi="Times New Roman" w:cs="Times New Roman"/>
          <w:sz w:val="28"/>
          <w:szCs w:val="28"/>
        </w:rPr>
        <w:t xml:space="preserve">– размер надбавки за стаж работы по профилю, </w:t>
      </w:r>
    </w:p>
    <w:p w:rsidR="00A16936" w:rsidRDefault="00A16936" w:rsidP="00A16936">
      <w:pPr>
        <w:pStyle w:val="ConsPlusNormal"/>
        <w:ind w:firstLine="709"/>
        <w:jc w:val="both"/>
        <w:rPr>
          <w:rFonts w:ascii="Times New Roman" w:hAnsi="Times New Roman" w:cs="Times New Roman"/>
          <w:sz w:val="28"/>
          <w:szCs w:val="28"/>
        </w:rPr>
      </w:pPr>
    </w:p>
    <w:p w:rsidR="00A16936" w:rsidRDefault="00A16936" w:rsidP="00A16936">
      <w:pPr>
        <w:pStyle w:val="ConsPlusNormal"/>
        <w:jc w:val="center"/>
        <w:rPr>
          <w:rFonts w:ascii="Times New Roman" w:hAnsi="Times New Roman" w:cs="Times New Roman"/>
          <w:sz w:val="28"/>
          <w:szCs w:val="28"/>
        </w:rPr>
      </w:pPr>
      <w:bookmarkStart w:id="8" w:name="P1207"/>
      <w:bookmarkEnd w:id="8"/>
      <w:r>
        <w:rPr>
          <w:rFonts w:ascii="Times New Roman" w:hAnsi="Times New Roman" w:cs="Times New Roman"/>
          <w:sz w:val="28"/>
          <w:szCs w:val="28"/>
        </w:rPr>
        <w:t>Размеры надбавок за стаж работы по профилю</w:t>
      </w:r>
    </w:p>
    <w:p w:rsidR="00A16936" w:rsidRDefault="00A16936" w:rsidP="00A16936">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693"/>
        <w:gridCol w:w="2410"/>
        <w:gridCol w:w="1552"/>
      </w:tblGrid>
      <w:tr w:rsidR="00A16936" w:rsidTr="00BB17D6">
        <w:tc>
          <w:tcPr>
            <w:tcW w:w="3539"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Наименование профессионально-квалификационной группы</w:t>
            </w:r>
          </w:p>
        </w:tc>
        <w:tc>
          <w:tcPr>
            <w:tcW w:w="2693"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Квалификационный уровень</w:t>
            </w:r>
          </w:p>
        </w:tc>
        <w:tc>
          <w:tcPr>
            <w:tcW w:w="2410"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Группа по стажу</w:t>
            </w:r>
          </w:p>
        </w:tc>
        <w:tc>
          <w:tcPr>
            <w:tcW w:w="1552"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Размер надбавки, процентов</w:t>
            </w:r>
          </w:p>
        </w:tc>
      </w:tr>
      <w:tr w:rsidR="00A16936" w:rsidTr="00BB17D6">
        <w:trPr>
          <w:trHeight w:val="397"/>
        </w:trPr>
        <w:tc>
          <w:tcPr>
            <w:tcW w:w="3539" w:type="dxa"/>
            <w:vMerge w:val="restart"/>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both"/>
              <w:rPr>
                <w:rFonts w:ascii="Times New Roman" w:hAnsi="Times New Roman" w:cs="Times New Roman"/>
                <w:sz w:val="28"/>
                <w:szCs w:val="28"/>
              </w:rPr>
            </w:pPr>
            <w:r>
              <w:rPr>
                <w:rFonts w:ascii="Times New Roman" w:hAnsi="Times New Roman" w:cs="Times New Roman"/>
                <w:sz w:val="28"/>
                <w:szCs w:val="28"/>
              </w:rPr>
              <w:t>Должности педагогических работников</w:t>
            </w:r>
          </w:p>
        </w:tc>
        <w:tc>
          <w:tcPr>
            <w:tcW w:w="2693" w:type="dxa"/>
            <w:vMerge w:val="restart"/>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proofErr w:type="gramStart"/>
            <w:r>
              <w:rPr>
                <w:rFonts w:ascii="Times New Roman" w:hAnsi="Times New Roman" w:cs="Times New Roman"/>
                <w:sz w:val="28"/>
                <w:szCs w:val="28"/>
              </w:rPr>
              <w:t>первый</w:t>
            </w:r>
            <w:proofErr w:type="gramEnd"/>
            <w:r>
              <w:rPr>
                <w:rFonts w:ascii="Times New Roman" w:hAnsi="Times New Roman" w:cs="Times New Roman"/>
                <w:sz w:val="28"/>
                <w:szCs w:val="28"/>
              </w:rPr>
              <w:t>–четвертый</w:t>
            </w:r>
          </w:p>
        </w:tc>
        <w:tc>
          <w:tcPr>
            <w:tcW w:w="2410"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spacing w:line="276" w:lineRule="auto"/>
              <w:jc w:val="center"/>
              <w:rPr>
                <w:rFonts w:ascii="Times New Roman" w:hAnsi="Times New Roman" w:cs="Times New Roman"/>
                <w:sz w:val="28"/>
                <w:szCs w:val="28"/>
              </w:rPr>
            </w:pP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2 до 6 лет</w:t>
            </w:r>
          </w:p>
        </w:tc>
        <w:tc>
          <w:tcPr>
            <w:tcW w:w="1552"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2,0</w:t>
            </w:r>
          </w:p>
        </w:tc>
      </w:tr>
      <w:tr w:rsidR="00A16936" w:rsidTr="00BB17D6">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16936" w:rsidRDefault="00A16936" w:rsidP="00BB17D6">
            <w:pPr>
              <w:spacing w:after="0" w:line="240" w:lineRule="auto"/>
              <w:rPr>
                <w:rFonts w:ascii="Times New Roman" w:eastAsia="Times New Roman" w:hAnsi="Times New Roman" w:cs="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16936" w:rsidRDefault="00A16936" w:rsidP="00BB17D6">
            <w:pPr>
              <w:spacing w:after="0" w:line="240" w:lineRule="auto"/>
              <w:rPr>
                <w:rFonts w:ascii="Times New Roman" w:eastAsia="Times New Roman" w:hAnsi="Times New Roman" w:cs="Times New Roman"/>
                <w:sz w:val="28"/>
                <w:szCs w:val="28"/>
                <w:lang w:eastAsia="ru-RU"/>
              </w:rPr>
            </w:pPr>
          </w:p>
        </w:tc>
        <w:tc>
          <w:tcPr>
            <w:tcW w:w="2410"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spacing w:line="276" w:lineRule="auto"/>
              <w:jc w:val="center"/>
              <w:rPr>
                <w:rFonts w:ascii="Times New Roman" w:hAnsi="Times New Roman" w:cs="Times New Roman"/>
                <w:sz w:val="28"/>
                <w:szCs w:val="28"/>
              </w:rPr>
            </w:pP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6 до 10 лет</w:t>
            </w:r>
          </w:p>
        </w:tc>
        <w:tc>
          <w:tcPr>
            <w:tcW w:w="1552"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3,0</w:t>
            </w:r>
          </w:p>
        </w:tc>
      </w:tr>
      <w:tr w:rsidR="00A16936" w:rsidTr="00BB17D6">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16936" w:rsidRDefault="00A16936" w:rsidP="00BB17D6">
            <w:pPr>
              <w:spacing w:after="0" w:line="240" w:lineRule="auto"/>
              <w:rPr>
                <w:rFonts w:ascii="Times New Roman" w:eastAsia="Times New Roman" w:hAnsi="Times New Roman" w:cs="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16936" w:rsidRDefault="00A16936" w:rsidP="00BB17D6">
            <w:pPr>
              <w:spacing w:after="0" w:line="240" w:lineRule="auto"/>
              <w:rPr>
                <w:rFonts w:ascii="Times New Roman" w:eastAsia="Times New Roman" w:hAnsi="Times New Roman" w:cs="Times New Roman"/>
                <w:sz w:val="28"/>
                <w:szCs w:val="28"/>
                <w:lang w:eastAsia="ru-RU"/>
              </w:rPr>
            </w:pPr>
          </w:p>
        </w:tc>
        <w:tc>
          <w:tcPr>
            <w:tcW w:w="2410"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spacing w:line="276" w:lineRule="auto"/>
              <w:jc w:val="center"/>
              <w:rPr>
                <w:rFonts w:ascii="Times New Roman" w:hAnsi="Times New Roman" w:cs="Times New Roman"/>
                <w:sz w:val="28"/>
                <w:szCs w:val="28"/>
              </w:rPr>
            </w:pP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10 до 15 лет</w:t>
            </w:r>
          </w:p>
        </w:tc>
        <w:tc>
          <w:tcPr>
            <w:tcW w:w="1552"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3,5</w:t>
            </w:r>
          </w:p>
        </w:tc>
      </w:tr>
      <w:tr w:rsidR="00A16936" w:rsidTr="00BB17D6">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16936" w:rsidRDefault="00A16936" w:rsidP="00BB17D6">
            <w:pPr>
              <w:spacing w:after="0" w:line="240" w:lineRule="auto"/>
              <w:rPr>
                <w:rFonts w:ascii="Times New Roman" w:eastAsia="Times New Roman" w:hAnsi="Times New Roman" w:cs="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16936" w:rsidRDefault="00A16936" w:rsidP="00BB17D6">
            <w:pPr>
              <w:spacing w:after="0" w:line="240" w:lineRule="auto"/>
              <w:rPr>
                <w:rFonts w:ascii="Times New Roman" w:eastAsia="Times New Roman" w:hAnsi="Times New Roman" w:cs="Times New Roman"/>
                <w:sz w:val="28"/>
                <w:szCs w:val="28"/>
                <w:lang w:eastAsia="ru-RU"/>
              </w:rPr>
            </w:pPr>
          </w:p>
        </w:tc>
        <w:tc>
          <w:tcPr>
            <w:tcW w:w="2410"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spacing w:line="276" w:lineRule="auto"/>
              <w:jc w:val="center"/>
              <w:rPr>
                <w:rFonts w:ascii="Times New Roman" w:hAnsi="Times New Roman" w:cs="Times New Roman"/>
                <w:sz w:val="28"/>
                <w:szCs w:val="28"/>
              </w:rPr>
            </w:pPr>
            <w:proofErr w:type="gramStart"/>
            <w:r>
              <w:rPr>
                <w:rFonts w:ascii="Times New Roman" w:hAnsi="Times New Roman" w:cs="Times New Roman"/>
                <w:sz w:val="28"/>
                <w:szCs w:val="28"/>
              </w:rPr>
              <w:t>свыше</w:t>
            </w:r>
            <w:proofErr w:type="gramEnd"/>
            <w:r>
              <w:rPr>
                <w:rFonts w:ascii="Times New Roman" w:hAnsi="Times New Roman" w:cs="Times New Roman"/>
                <w:sz w:val="28"/>
                <w:szCs w:val="28"/>
              </w:rPr>
              <w:t xml:space="preserve"> 15 лет</w:t>
            </w:r>
          </w:p>
        </w:tc>
        <w:tc>
          <w:tcPr>
            <w:tcW w:w="1552"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4,0</w:t>
            </w:r>
          </w:p>
        </w:tc>
      </w:tr>
    </w:tbl>
    <w:p w:rsidR="00A16936" w:rsidRDefault="00A16936" w:rsidP="00A16936">
      <w:pPr>
        <w:pStyle w:val="ConsPlusNormal"/>
        <w:jc w:val="both"/>
        <w:rPr>
          <w:rFonts w:ascii="Times New Roman" w:hAnsi="Times New Roman" w:cs="Times New Roman"/>
          <w:sz w:val="28"/>
          <w:szCs w:val="28"/>
        </w:rPr>
      </w:pP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A16936" w:rsidRDefault="00A16936" w:rsidP="00A16936">
      <w:pPr>
        <w:spacing w:after="0" w:line="240" w:lineRule="auto"/>
        <w:rPr>
          <w:rFonts w:ascii="Times New Roman" w:eastAsia="Times New Roman" w:hAnsi="Times New Roman" w:cs="Times New Roman"/>
          <w:sz w:val="28"/>
          <w:szCs w:val="28"/>
          <w:lang w:eastAsia="ru-RU"/>
        </w:rPr>
      </w:pP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5.2.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A16936" w:rsidRDefault="00A16936" w:rsidP="00A16936">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преподавателям</w:t>
      </w:r>
      <w:proofErr w:type="gramEnd"/>
      <w:r>
        <w:rPr>
          <w:rFonts w:ascii="Times New Roman" w:hAnsi="Times New Roman" w:cs="Times New Roman"/>
          <w:sz w:val="28"/>
          <w:szCs w:val="28"/>
        </w:rPr>
        <w:t>-организаторам (основ безопасности жизнедеятельности, допризывной подготовки);</w:t>
      </w:r>
    </w:p>
    <w:p w:rsidR="00A16936" w:rsidRDefault="00A16936" w:rsidP="00A16936">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учителям</w:t>
      </w:r>
      <w:proofErr w:type="gramEnd"/>
      <w:r>
        <w:rPr>
          <w:rFonts w:ascii="Times New Roman" w:hAnsi="Times New Roman" w:cs="Times New Roman"/>
          <w:sz w:val="28"/>
          <w:szCs w:val="28"/>
        </w:rPr>
        <w:t xml:space="preserve"> и преподавателям физического воспитания;</w:t>
      </w:r>
    </w:p>
    <w:p w:rsidR="00A16936" w:rsidRDefault="00A16936" w:rsidP="00A16936">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учителям</w:t>
      </w:r>
      <w:proofErr w:type="gramEnd"/>
      <w:r>
        <w:rPr>
          <w:rFonts w:ascii="Times New Roman" w:hAnsi="Times New Roman" w:cs="Times New Roman"/>
          <w:sz w:val="28"/>
          <w:szCs w:val="28"/>
        </w:rPr>
        <w:t>,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
    <w:p w:rsidR="00A16936" w:rsidRDefault="00A16936" w:rsidP="00A16936">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педагогам</w:t>
      </w:r>
      <w:proofErr w:type="gramEnd"/>
      <w:r>
        <w:rPr>
          <w:rFonts w:ascii="Times New Roman" w:hAnsi="Times New Roman" w:cs="Times New Roman"/>
          <w:sz w:val="28"/>
          <w:szCs w:val="28"/>
        </w:rPr>
        <w:t xml:space="preserve"> дополнительного образования.</w:t>
      </w:r>
    </w:p>
    <w:p w:rsidR="00A16936" w:rsidRDefault="00A16936" w:rsidP="00A16936">
      <w:pPr>
        <w:pStyle w:val="ConsPlusNormal"/>
        <w:ind w:firstLine="709"/>
        <w:jc w:val="both"/>
        <w:rPr>
          <w:rFonts w:ascii="Times New Roman" w:hAnsi="Times New Roman" w:cs="Times New Roman"/>
          <w:sz w:val="28"/>
          <w:szCs w:val="28"/>
        </w:rPr>
      </w:pPr>
    </w:p>
    <w:p w:rsidR="00A16936" w:rsidRDefault="00A16936" w:rsidP="00A1693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sz w:val="28"/>
          <w:szCs w:val="28"/>
        </w:rPr>
        <w:t>6.</w:t>
      </w:r>
      <w:r>
        <w:rPr>
          <w:rFonts w:ascii="Times New Roman" w:eastAsia="Times New Roman" w:hAnsi="Times New Roman"/>
          <w:sz w:val="28"/>
          <w:szCs w:val="28"/>
          <w:lang w:eastAsia="ru-RU"/>
        </w:rPr>
        <w:t xml:space="preserve"> Выплаты за квалификационную категорию предоставляются работникам культуры в общеобразовательных организациях,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и рассчитываются по формуле:</w:t>
      </w:r>
    </w:p>
    <w:p w:rsidR="00A16936" w:rsidRDefault="00A16936" w:rsidP="00A16936">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A16936" w:rsidRDefault="00A16936" w:rsidP="00A16936">
      <w:pPr>
        <w:widowControl w:val="0"/>
        <w:autoSpaceDE w:val="0"/>
        <w:autoSpaceDN w:val="0"/>
        <w:spacing w:after="0" w:line="240" w:lineRule="auto"/>
        <w:ind w:firstLine="709"/>
        <w:jc w:val="both"/>
        <w:rPr>
          <w:rFonts w:ascii="Times New Roman" w:eastAsia="Times New Roman" w:hAnsi="Times New Roman"/>
          <w:sz w:val="28"/>
          <w:szCs w:val="28"/>
        </w:rPr>
      </w:pPr>
      <m:oMathPara>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kk</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kk</m:t>
              </m:r>
            </m:sub>
          </m:sSub>
          <m:r>
            <w:rPr>
              <w:rFonts w:ascii="Cambria Math" w:hAnsi="Cambria Math"/>
              <w:sz w:val="28"/>
              <w:szCs w:val="28"/>
            </w:rPr>
            <m:t>,</m:t>
          </m:r>
        </m:oMath>
      </m:oMathPara>
    </w:p>
    <w:p w:rsidR="00A16936" w:rsidRDefault="00A16936" w:rsidP="00A16936">
      <w:pPr>
        <w:widowControl w:val="0"/>
        <w:tabs>
          <w:tab w:val="left" w:pos="7335"/>
        </w:tabs>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A16936" w:rsidRDefault="00A16936" w:rsidP="00A16936">
      <w:pPr>
        <w:widowControl w:val="0"/>
        <w:autoSpaceDE w:val="0"/>
        <w:autoSpaceDN w:val="0"/>
        <w:spacing w:after="0" w:line="240" w:lineRule="auto"/>
        <w:ind w:firstLine="709"/>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где</w:t>
      </w:r>
      <w:proofErr w:type="gramEnd"/>
      <w:r>
        <w:rPr>
          <w:rFonts w:ascii="Times New Roman" w:eastAsia="Times New Roman" w:hAnsi="Times New Roman"/>
          <w:sz w:val="28"/>
          <w:szCs w:val="28"/>
          <w:lang w:eastAsia="ru-RU"/>
        </w:rPr>
        <w:t>:</w:t>
      </w:r>
    </w:p>
    <w:p w:rsidR="00A16936" w:rsidRDefault="00A16936" w:rsidP="00A16936">
      <w:pPr>
        <w:widowControl w:val="0"/>
        <w:autoSpaceDE w:val="0"/>
        <w:autoSpaceDN w:val="0"/>
        <w:spacing w:after="0" w:line="240" w:lineRule="auto"/>
        <w:ind w:firstLine="709"/>
        <w:jc w:val="both"/>
        <w:rPr>
          <w:rFonts w:ascii="Times New Roman" w:eastAsia="Times New Roman" w:hAnsi="Times New Roman"/>
          <w:sz w:val="28"/>
          <w:szCs w:val="28"/>
          <w:lang w:eastAsia="ru-RU"/>
        </w:rPr>
      </w:p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kk</m:t>
            </m:r>
          </m:sub>
        </m:sSub>
      </m:oMath>
      <w:r>
        <w:rPr>
          <w:rFonts w:ascii="Times New Roman" w:eastAsia="Times New Roman" w:hAnsi="Times New Roman"/>
          <w:sz w:val="28"/>
          <w:szCs w:val="28"/>
          <w:lang w:eastAsia="ru-RU"/>
        </w:rPr>
        <w:t xml:space="preserve"> – выплата за квалификационную категорию;</w:t>
      </w:r>
    </w:p>
    <w:p w:rsidR="00A16936" w:rsidRDefault="00A16936" w:rsidP="00A16936">
      <w:pPr>
        <w:autoSpaceDE w:val="0"/>
        <w:autoSpaceDN w:val="0"/>
        <w:adjustRightInd w:val="0"/>
        <w:spacing w:after="0" w:line="240" w:lineRule="auto"/>
        <w:ind w:firstLine="709"/>
        <w:jc w:val="both"/>
        <w:rPr>
          <w:rFonts w:ascii="Times New Roman" w:eastAsia="Calibri" w:hAnsi="Times New Roman"/>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Pr>
          <w:rFonts w:ascii="Times New Roman" w:hAnsi="Times New Roman"/>
          <w:sz w:val="28"/>
          <w:szCs w:val="28"/>
        </w:rPr>
        <w:fldChar w:fldCharType="begin"/>
      </w:r>
      <w:r>
        <w:rPr>
          <w:rFonts w:ascii="Times New Roman" w:hAnsi="Times New Roman"/>
          <w:sz w:val="28"/>
          <w:szCs w:val="28"/>
        </w:rPr>
        <w:instrText xml:space="preserve"> QUOTE </w:instrText>
      </w:r>
      <m:oMath>
        <m:sSub>
          <m:sSubPr>
            <m:ctrlPr>
              <w:rPr>
                <w:rFonts w:ascii="Cambria Math" w:hAnsi="Cambria Math" w:cs="Times New Roman"/>
                <w:i/>
                <w:sz w:val="28"/>
                <w:szCs w:val="28"/>
              </w:rPr>
            </m:ctrlPr>
          </m:sSubPr>
          <m:e>
            <m:r>
              <m:rPr>
                <m:sty m:val="p"/>
              </m:rPr>
              <w:rPr>
                <w:rFonts w:ascii="Cambria Math" w:hAnsi="Cambria Math"/>
                <w:sz w:val="28"/>
                <w:szCs w:val="28"/>
                <w:lang w:val="en-US"/>
              </w:rPr>
              <m:t>O</m:t>
            </m:r>
          </m:e>
          <m:sub>
            <m:r>
              <m:rPr>
                <m:sty m:val="p"/>
              </m:rPr>
              <w:rPr>
                <w:rFonts w:ascii="Cambria Math" w:hAnsi="Cambria Math"/>
                <w:sz w:val="28"/>
                <w:szCs w:val="28"/>
              </w:rPr>
              <m:t>d</m:t>
            </m:r>
          </m:sub>
        </m:sSub>
      </m:oMath>
      <w:r>
        <w:rPr>
          <w:rFonts w:ascii="Times New Roman" w:hAnsi="Times New Roman"/>
          <w:sz w:val="28"/>
          <w:szCs w:val="28"/>
        </w:rPr>
        <w:fldChar w:fldCharType="end"/>
      </w:r>
      <w:r>
        <w:rPr>
          <w:rFonts w:ascii="Times New Roman" w:eastAsia="Times New Roman" w:hAnsi="Times New Roman"/>
          <w:sz w:val="28"/>
          <w:szCs w:val="28"/>
          <w:lang w:eastAsia="ru-RU"/>
        </w:rPr>
        <w:t>–</w:t>
      </w:r>
      <w:r>
        <w:rPr>
          <w:rFonts w:ascii="Times New Roman" w:hAnsi="Times New Roman"/>
          <w:sz w:val="28"/>
          <w:szCs w:val="28"/>
        </w:rPr>
        <w:t xml:space="preserve"> должностной оклад работников культуры в общеобразовательных организациях;</w:t>
      </w:r>
    </w:p>
    <w:p w:rsidR="00A16936" w:rsidRDefault="00A16936" w:rsidP="00A16936">
      <w:pPr>
        <w:widowControl w:val="0"/>
        <w:autoSpaceDE w:val="0"/>
        <w:autoSpaceDN w:val="0"/>
        <w:spacing w:after="0" w:line="240" w:lineRule="auto"/>
        <w:ind w:firstLine="709"/>
        <w:jc w:val="both"/>
        <w:rPr>
          <w:rFonts w:ascii="Times New Roman" w:eastAsia="Times New Roman" w:hAnsi="Times New Roman"/>
          <w:sz w:val="28"/>
          <w:szCs w:val="28"/>
          <w:lang w:eastAsia="ru-RU"/>
        </w:rPr>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kk</m:t>
            </m:r>
          </m:sub>
        </m:sSub>
      </m:oMath>
      <w:r>
        <w:rPr>
          <w:rFonts w:ascii="Times New Roman" w:eastAsia="Times New Roman" w:hAnsi="Times New Roman"/>
          <w:sz w:val="28"/>
          <w:szCs w:val="28"/>
          <w:lang w:eastAsia="ru-RU"/>
        </w:rPr>
        <w:t>– размер надбавки за квалификационную категорию, который приведен в таблице 6.</w:t>
      </w:r>
    </w:p>
    <w:p w:rsidR="00A16936" w:rsidRDefault="00A16936" w:rsidP="00A16936">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Изменение (установление) выплат за квалификационную категорию производится согласно дате приказа органа (организации), при котором создана аттестационная комиссия.</w:t>
      </w:r>
    </w:p>
    <w:p w:rsidR="00A16936" w:rsidRDefault="00A16936" w:rsidP="00A16936">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A16936" w:rsidRDefault="00A16936" w:rsidP="00A16936">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Размеры надбавок за квалификационную категорию</w:t>
      </w:r>
    </w:p>
    <w:p w:rsidR="00A16936" w:rsidRDefault="00A16936" w:rsidP="00A16936">
      <w:pPr>
        <w:widowControl w:val="0"/>
        <w:autoSpaceDE w:val="0"/>
        <w:autoSpaceDN w:val="0"/>
        <w:spacing w:after="0" w:line="240" w:lineRule="auto"/>
        <w:ind w:firstLine="709"/>
        <w:jc w:val="both"/>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3962"/>
      </w:tblGrid>
      <w:tr w:rsidR="00A16936" w:rsidTr="00BB17D6">
        <w:trPr>
          <w:trHeight w:val="551"/>
        </w:trPr>
        <w:tc>
          <w:tcPr>
            <w:tcW w:w="6232" w:type="dxa"/>
            <w:tcBorders>
              <w:top w:val="single" w:sz="4" w:space="0" w:color="auto"/>
              <w:left w:val="single" w:sz="4" w:space="0" w:color="auto"/>
              <w:bottom w:val="single" w:sz="4" w:space="0" w:color="auto"/>
              <w:right w:val="single" w:sz="4" w:space="0" w:color="auto"/>
            </w:tcBorders>
            <w:hideMark/>
          </w:tcPr>
          <w:p w:rsidR="00A16936" w:rsidRDefault="00A16936" w:rsidP="00BB17D6">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Квалификационная категория</w:t>
            </w:r>
          </w:p>
        </w:tc>
        <w:tc>
          <w:tcPr>
            <w:tcW w:w="3962" w:type="dxa"/>
            <w:tcBorders>
              <w:top w:val="single" w:sz="4" w:space="0" w:color="auto"/>
              <w:left w:val="single" w:sz="4" w:space="0" w:color="auto"/>
              <w:bottom w:val="single" w:sz="4" w:space="0" w:color="auto"/>
              <w:right w:val="single" w:sz="4" w:space="0" w:color="auto"/>
            </w:tcBorders>
            <w:hideMark/>
          </w:tcPr>
          <w:p w:rsidR="00A16936" w:rsidRDefault="00A16936" w:rsidP="00BB17D6">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Размер надбавки, процентов</w:t>
            </w:r>
          </w:p>
        </w:tc>
      </w:tr>
      <w:tr w:rsidR="00A16936" w:rsidTr="00BB17D6">
        <w:tc>
          <w:tcPr>
            <w:tcW w:w="10194" w:type="dxa"/>
            <w:gridSpan w:val="2"/>
            <w:tcBorders>
              <w:top w:val="single" w:sz="4" w:space="0" w:color="auto"/>
              <w:left w:val="single" w:sz="4" w:space="0" w:color="auto"/>
              <w:bottom w:val="single" w:sz="4" w:space="0" w:color="auto"/>
              <w:right w:val="single" w:sz="4" w:space="0" w:color="auto"/>
            </w:tcBorders>
            <w:hideMark/>
          </w:tcPr>
          <w:p w:rsidR="00A16936" w:rsidRDefault="00A16936" w:rsidP="00BB17D6">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Профессиональная квалификационная группа «Должности работников культуры, искусства и кинематографии ведущего звена»</w:t>
            </w:r>
          </w:p>
        </w:tc>
      </w:tr>
      <w:tr w:rsidR="00A16936" w:rsidTr="00BB17D6">
        <w:tc>
          <w:tcPr>
            <w:tcW w:w="6232" w:type="dxa"/>
            <w:tcBorders>
              <w:top w:val="single" w:sz="4" w:space="0" w:color="auto"/>
              <w:left w:val="single" w:sz="4" w:space="0" w:color="auto"/>
              <w:bottom w:val="single" w:sz="4" w:space="0" w:color="auto"/>
              <w:right w:val="single" w:sz="4" w:space="0" w:color="auto"/>
            </w:tcBorders>
            <w:hideMark/>
          </w:tcPr>
          <w:p w:rsidR="00A16936" w:rsidRDefault="00A16936" w:rsidP="00BB17D6">
            <w:pPr>
              <w:widowControl w:val="0"/>
              <w:autoSpaceDE w:val="0"/>
              <w:autoSpaceDN w:val="0"/>
              <w:spacing w:after="0" w:line="240" w:lineRule="auto"/>
              <w:ind w:firstLine="29"/>
              <w:rPr>
                <w:rFonts w:ascii="Times New Roman" w:eastAsia="Times New Roman" w:hAnsi="Times New Roman"/>
                <w:sz w:val="28"/>
                <w:szCs w:val="28"/>
                <w:lang w:eastAsia="ru-RU"/>
              </w:rPr>
            </w:pPr>
            <w:r>
              <w:rPr>
                <w:rFonts w:ascii="Times New Roman" w:eastAsia="Times New Roman" w:hAnsi="Times New Roman"/>
                <w:sz w:val="28"/>
                <w:szCs w:val="28"/>
                <w:lang w:eastAsia="ru-RU"/>
              </w:rPr>
              <w:t>Первая квалификационная категория</w:t>
            </w:r>
          </w:p>
        </w:tc>
        <w:tc>
          <w:tcPr>
            <w:tcW w:w="3962" w:type="dxa"/>
            <w:tcBorders>
              <w:top w:val="single" w:sz="4" w:space="0" w:color="auto"/>
              <w:left w:val="single" w:sz="4" w:space="0" w:color="auto"/>
              <w:bottom w:val="single" w:sz="4" w:space="0" w:color="auto"/>
              <w:right w:val="single" w:sz="4" w:space="0" w:color="auto"/>
            </w:tcBorders>
            <w:hideMark/>
          </w:tcPr>
          <w:p w:rsidR="00A16936" w:rsidRDefault="00A16936" w:rsidP="00BB17D6">
            <w:pPr>
              <w:widowControl w:val="0"/>
              <w:autoSpaceDE w:val="0"/>
              <w:autoSpaceDN w:val="0"/>
              <w:spacing w:after="0" w:line="240" w:lineRule="auto"/>
              <w:ind w:firstLine="709"/>
              <w:jc w:val="center"/>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5</w:t>
            </w:r>
            <w:r>
              <w:rPr>
                <w:rFonts w:ascii="Times New Roman" w:eastAsia="Times New Roman" w:hAnsi="Times New Roman"/>
                <w:sz w:val="28"/>
                <w:szCs w:val="28"/>
                <w:lang w:eastAsia="ru-RU"/>
              </w:rPr>
              <w:t>,0</w:t>
            </w:r>
          </w:p>
        </w:tc>
      </w:tr>
      <w:tr w:rsidR="00A16936" w:rsidTr="00BB17D6">
        <w:tc>
          <w:tcPr>
            <w:tcW w:w="6232" w:type="dxa"/>
            <w:tcBorders>
              <w:top w:val="single" w:sz="4" w:space="0" w:color="auto"/>
              <w:left w:val="single" w:sz="4" w:space="0" w:color="auto"/>
              <w:bottom w:val="single" w:sz="4" w:space="0" w:color="auto"/>
              <w:right w:val="single" w:sz="4" w:space="0" w:color="auto"/>
            </w:tcBorders>
            <w:hideMark/>
          </w:tcPr>
          <w:p w:rsidR="00A16936" w:rsidRDefault="00A16936" w:rsidP="00BB17D6">
            <w:pPr>
              <w:widowControl w:val="0"/>
              <w:autoSpaceDE w:val="0"/>
              <w:autoSpaceDN w:val="0"/>
              <w:spacing w:after="0" w:line="240" w:lineRule="auto"/>
              <w:ind w:firstLine="29"/>
              <w:rPr>
                <w:rFonts w:ascii="Times New Roman" w:eastAsia="Times New Roman" w:hAnsi="Times New Roman"/>
                <w:sz w:val="28"/>
                <w:szCs w:val="28"/>
                <w:lang w:eastAsia="ru-RU"/>
              </w:rPr>
            </w:pPr>
            <w:r>
              <w:rPr>
                <w:rFonts w:ascii="Times New Roman" w:eastAsia="Times New Roman" w:hAnsi="Times New Roman"/>
                <w:sz w:val="28"/>
                <w:szCs w:val="28"/>
                <w:lang w:eastAsia="ru-RU"/>
              </w:rPr>
              <w:t>Высшая квалификационная категория</w:t>
            </w:r>
          </w:p>
        </w:tc>
        <w:tc>
          <w:tcPr>
            <w:tcW w:w="3962" w:type="dxa"/>
            <w:tcBorders>
              <w:top w:val="single" w:sz="4" w:space="0" w:color="auto"/>
              <w:left w:val="single" w:sz="4" w:space="0" w:color="auto"/>
              <w:bottom w:val="single" w:sz="4" w:space="0" w:color="auto"/>
              <w:right w:val="single" w:sz="4" w:space="0" w:color="auto"/>
            </w:tcBorders>
            <w:hideMark/>
          </w:tcPr>
          <w:p w:rsidR="00A16936" w:rsidRDefault="00A16936" w:rsidP="00BB17D6">
            <w:pPr>
              <w:widowControl w:val="0"/>
              <w:autoSpaceDE w:val="0"/>
              <w:autoSpaceDN w:val="0"/>
              <w:spacing w:after="0" w:line="240" w:lineRule="auto"/>
              <w:ind w:firstLine="709"/>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8,0</w:t>
            </w:r>
          </w:p>
        </w:tc>
      </w:tr>
    </w:tbl>
    <w:p w:rsidR="00A16936" w:rsidRDefault="00A16936" w:rsidP="00A16936">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A16936" w:rsidRDefault="00A16936" w:rsidP="00A16936">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 Выплаты за стаж работы по профилю устанавливаются работникам культуры в общеобразовательных организациях по группам по стажу в разрезе профессионально-квалификационных групп в зависимости от продолжительности работы по профилю с учетом выполнения индикаторов оценки эффективности деятельности сотрудников и рассчитываются по формуле:</w:t>
      </w:r>
    </w:p>
    <w:p w:rsidR="00A16936" w:rsidRDefault="00A16936" w:rsidP="00A16936">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A16936" w:rsidRDefault="00A16936" w:rsidP="00A16936">
      <w:pPr>
        <w:widowControl w:val="0"/>
        <w:autoSpaceDE w:val="0"/>
        <w:autoSpaceDN w:val="0"/>
        <w:spacing w:after="0" w:line="240" w:lineRule="auto"/>
        <w:ind w:firstLine="709"/>
        <w:jc w:val="both"/>
        <w:rPr>
          <w:rFonts w:ascii="Times New Roman" w:eastAsia="Times New Roman" w:hAnsi="Times New Roman"/>
          <w:sz w:val="28"/>
          <w:szCs w:val="28"/>
        </w:rPr>
      </w:pPr>
      <m:oMathPara>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lang w:val="en-US"/>
                </w:rPr>
                <m:t>s</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m:t>
              </m:r>
            </m:sub>
          </m:sSub>
          <m:r>
            <w:rPr>
              <w:rFonts w:ascii="Cambria Math" w:hAnsi="Cambria Math"/>
              <w:sz w:val="28"/>
              <w:szCs w:val="28"/>
            </w:rPr>
            <m:t>,</m:t>
          </m:r>
        </m:oMath>
      </m:oMathPara>
    </w:p>
    <w:p w:rsidR="00A16936" w:rsidRDefault="00A16936" w:rsidP="00A1693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A16936" w:rsidRDefault="00A16936" w:rsidP="00A16936">
      <w:pPr>
        <w:widowControl w:val="0"/>
        <w:autoSpaceDE w:val="0"/>
        <w:autoSpaceDN w:val="0"/>
        <w:spacing w:after="0" w:line="240" w:lineRule="auto"/>
        <w:ind w:firstLine="709"/>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где</w:t>
      </w:r>
      <w:proofErr w:type="gramEnd"/>
      <w:r>
        <w:rPr>
          <w:rFonts w:ascii="Times New Roman" w:eastAsia="Times New Roman" w:hAnsi="Times New Roman"/>
          <w:sz w:val="28"/>
          <w:szCs w:val="28"/>
          <w:lang w:eastAsia="ru-RU"/>
        </w:rPr>
        <w:t>:</w:t>
      </w:r>
    </w:p>
    <w:p w:rsidR="00A16936" w:rsidRDefault="00A16936" w:rsidP="00A16936">
      <w:pPr>
        <w:widowControl w:val="0"/>
        <w:autoSpaceDE w:val="0"/>
        <w:autoSpaceDN w:val="0"/>
        <w:spacing w:after="0" w:line="240" w:lineRule="auto"/>
        <w:ind w:firstLine="709"/>
        <w:jc w:val="both"/>
        <w:rPr>
          <w:rFonts w:ascii="Times New Roman" w:eastAsia="Times New Roman" w:hAnsi="Times New Roman"/>
          <w:sz w:val="28"/>
          <w:szCs w:val="28"/>
          <w:lang w:eastAsia="ru-RU"/>
        </w:rPr>
      </w:pPr>
      <m:oMath>
        <m:sSub>
          <m:sSubPr>
            <m:ctrlPr>
              <w:rPr>
                <w:rFonts w:ascii="Cambria Math" w:hAnsi="Cambria Math" w:cs="Times New Roman"/>
                <w:i/>
                <w:sz w:val="28"/>
                <w:szCs w:val="28"/>
              </w:rPr>
            </m:ctrlPr>
          </m:sSubPr>
          <m:e>
            <m:r>
              <w:rPr>
                <w:rFonts w:ascii="Cambria Math" w:hAnsi="Cambria Math"/>
                <w:sz w:val="28"/>
                <w:szCs w:val="28"/>
                <w:lang w:val="en-US"/>
              </w:rPr>
              <m:t>B</m:t>
            </m:r>
          </m:e>
          <m:sub>
            <m:r>
              <w:rPr>
                <w:rFonts w:ascii="Cambria Math" w:hAnsi="Cambria Math"/>
                <w:sz w:val="28"/>
                <w:szCs w:val="28"/>
                <w:lang w:val="en-US"/>
              </w:rPr>
              <m:t>s</m:t>
            </m:r>
          </m:sub>
        </m:sSub>
      </m:oMath>
      <w:r>
        <w:rPr>
          <w:rFonts w:ascii="Times New Roman" w:eastAsia="Times New Roman" w:hAnsi="Times New Roman"/>
          <w:sz w:val="28"/>
          <w:szCs w:val="28"/>
          <w:lang w:eastAsia="ru-RU"/>
        </w:rPr>
        <w:fldChar w:fldCharType="begin"/>
      </w:r>
      <w:r>
        <w:rPr>
          <w:rFonts w:ascii="Times New Roman" w:eastAsia="Times New Roman" w:hAnsi="Times New Roman"/>
          <w:sz w:val="28"/>
          <w:szCs w:val="28"/>
          <w:lang w:eastAsia="ru-RU"/>
        </w:rPr>
        <w:instrText xml:space="preserve"> QUOTE </w:instrText>
      </w:r>
      <m:oMath>
        <m:sSub>
          <m:sSubPr>
            <m:ctrlPr>
              <w:rPr>
                <w:rFonts w:ascii="Cambria Math" w:hAnsi="Cambria Math" w:cs="Times New Roman"/>
                <w:i/>
                <w:sz w:val="28"/>
                <w:szCs w:val="28"/>
              </w:rPr>
            </m:ctrlPr>
          </m:sSubPr>
          <m:e>
            <m:r>
              <m:rPr>
                <m:sty m:val="p"/>
              </m:rPr>
              <w:rPr>
                <w:rFonts w:ascii="Cambria Math" w:hAnsi="Cambria Math"/>
                <w:sz w:val="28"/>
                <w:szCs w:val="28"/>
                <w:lang w:val="en-US"/>
              </w:rPr>
              <m:t>B</m:t>
            </m:r>
          </m:e>
          <m:sub>
            <m:r>
              <m:rPr>
                <m:sty m:val="p"/>
              </m:rPr>
              <w:rPr>
                <w:rFonts w:ascii="Cambria Math" w:hAnsi="Cambria Math"/>
                <w:sz w:val="28"/>
                <w:szCs w:val="28"/>
                <w:lang w:val="en-US"/>
              </w:rPr>
              <m:t>kk</m:t>
            </m:r>
          </m:sub>
        </m:sSub>
      </m:oMath>
      <w:r>
        <w:rPr>
          <w:rFonts w:ascii="Times New Roman" w:eastAsia="Times New Roman" w:hAnsi="Times New Roman"/>
          <w:sz w:val="28"/>
          <w:szCs w:val="28"/>
          <w:lang w:eastAsia="ru-RU"/>
        </w:rPr>
        <w:fldChar w:fldCharType="end"/>
      </w:r>
      <w:r>
        <w:rPr>
          <w:rFonts w:ascii="Times New Roman" w:eastAsia="Times New Roman" w:hAnsi="Times New Roman"/>
          <w:sz w:val="28"/>
          <w:szCs w:val="28"/>
          <w:lang w:eastAsia="ru-RU"/>
        </w:rPr>
        <w:t>– выплата за стаж работы по профилю;</w:t>
      </w:r>
    </w:p>
    <w:p w:rsidR="00A16936" w:rsidRDefault="00A16936" w:rsidP="00A16936">
      <w:pPr>
        <w:autoSpaceDE w:val="0"/>
        <w:autoSpaceDN w:val="0"/>
        <w:adjustRightInd w:val="0"/>
        <w:spacing w:after="0" w:line="240" w:lineRule="auto"/>
        <w:ind w:firstLine="709"/>
        <w:jc w:val="both"/>
        <w:rPr>
          <w:rFonts w:ascii="Times New Roman" w:eastAsia="Calibri" w:hAnsi="Times New Roman"/>
          <w:sz w:val="28"/>
          <w:szCs w:val="28"/>
        </w:rPr>
      </w:pPr>
      <m:oMath>
        <m:sSub>
          <m:sSubPr>
            <m:ctrlPr>
              <w:rPr>
                <w:rFonts w:ascii="Cambria Math" w:hAnsi="Cambria Math" w:cs="Times New Roman"/>
                <w:i/>
                <w:sz w:val="28"/>
                <w:szCs w:val="28"/>
              </w:rPr>
            </m:ctrlPr>
          </m:sSubPr>
          <m:e>
            <m:r>
              <w:rPr>
                <w:rFonts w:ascii="Cambria Math" w:hAnsi="Cambria Math"/>
                <w:sz w:val="28"/>
                <w:szCs w:val="28"/>
                <w:lang w:val="en-US"/>
              </w:rPr>
              <m:t>O</m:t>
            </m:r>
          </m:e>
          <m:sub>
            <m:r>
              <w:rPr>
                <w:rFonts w:ascii="Cambria Math" w:hAnsi="Cambria Math"/>
                <w:sz w:val="28"/>
                <w:szCs w:val="28"/>
              </w:rPr>
              <m:t>d</m:t>
            </m:r>
          </m:sub>
        </m:sSub>
      </m:oMath>
      <w:r>
        <w:rPr>
          <w:rFonts w:ascii="Times New Roman" w:eastAsia="Times New Roman" w:hAnsi="Times New Roman"/>
          <w:sz w:val="28"/>
          <w:szCs w:val="28"/>
          <w:lang w:eastAsia="ru-RU"/>
        </w:rPr>
        <w:t>–</w:t>
      </w:r>
      <w:r>
        <w:rPr>
          <w:rFonts w:ascii="Times New Roman" w:hAnsi="Times New Roman"/>
          <w:sz w:val="28"/>
          <w:szCs w:val="28"/>
        </w:rPr>
        <w:t xml:space="preserve"> должностной оклад работников культуры в общеобразовательных организациях;</w:t>
      </w:r>
    </w:p>
    <w:p w:rsidR="00A16936" w:rsidRDefault="00A16936" w:rsidP="00A16936">
      <w:pPr>
        <w:autoSpaceDE w:val="0"/>
        <w:autoSpaceDN w:val="0"/>
        <w:adjustRightInd w:val="0"/>
        <w:spacing w:after="0" w:line="240" w:lineRule="auto"/>
        <w:ind w:firstLine="709"/>
        <w:jc w:val="both"/>
        <w:rPr>
          <w:rFonts w:ascii="Times New Roman" w:eastAsia="Times New Roman" w:hAnsi="Times New Roman"/>
          <w:sz w:val="28"/>
          <w:szCs w:val="28"/>
          <w:lang w:eastAsia="ru-RU"/>
        </w:rPr>
      </w:pPr>
      <m:oMath>
        <m:sSub>
          <m:sSubPr>
            <m:ctrlPr>
              <w:rPr>
                <w:rFonts w:ascii="Cambria Math" w:hAnsi="Cambria Math" w:cs="Times New Roman"/>
                <w:i/>
                <w:sz w:val="28"/>
                <w:szCs w:val="28"/>
              </w:rPr>
            </m:ctrlPr>
          </m:sSubPr>
          <m:e>
            <m:r>
              <w:rPr>
                <w:rFonts w:ascii="Cambria Math" w:hAnsi="Cambria Math"/>
                <w:sz w:val="28"/>
                <w:szCs w:val="28"/>
                <w:lang w:val="en-US"/>
              </w:rPr>
              <m:t>D</m:t>
            </m:r>
          </m:e>
          <m:sub>
            <m:r>
              <w:rPr>
                <w:rFonts w:ascii="Cambria Math" w:hAnsi="Cambria Math"/>
                <w:sz w:val="28"/>
                <w:szCs w:val="28"/>
              </w:rPr>
              <m:t>s</m:t>
            </m:r>
          </m:sub>
        </m:sSub>
      </m:oMath>
      <w:r>
        <w:rPr>
          <w:rFonts w:ascii="Times New Roman" w:eastAsia="Times New Roman" w:hAnsi="Times New Roman"/>
          <w:sz w:val="28"/>
          <w:szCs w:val="28"/>
          <w:lang w:eastAsia="ru-RU"/>
        </w:rPr>
        <w:t xml:space="preserve"> – размер надбавки за стаж работы по профилю, </w:t>
      </w:r>
    </w:p>
    <w:p w:rsidR="00A16936" w:rsidRDefault="00A16936" w:rsidP="00A16936">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A16936" w:rsidRDefault="00A16936" w:rsidP="00A16936">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Размеры надбавок за стаж работы по профилю</w:t>
      </w:r>
    </w:p>
    <w:p w:rsidR="00A16936" w:rsidRDefault="00A16936" w:rsidP="00A16936">
      <w:pPr>
        <w:widowControl w:val="0"/>
        <w:autoSpaceDE w:val="0"/>
        <w:autoSpaceDN w:val="0"/>
        <w:spacing w:after="0" w:line="240" w:lineRule="auto"/>
        <w:ind w:firstLine="709"/>
        <w:jc w:val="both"/>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2835"/>
        <w:gridCol w:w="2119"/>
      </w:tblGrid>
      <w:tr w:rsidR="00A16936" w:rsidTr="00BB17D6">
        <w:tc>
          <w:tcPr>
            <w:tcW w:w="5240" w:type="dxa"/>
            <w:tcBorders>
              <w:top w:val="single" w:sz="4" w:space="0" w:color="auto"/>
              <w:left w:val="single" w:sz="4" w:space="0" w:color="auto"/>
              <w:bottom w:val="single" w:sz="4" w:space="0" w:color="auto"/>
              <w:right w:val="single" w:sz="4" w:space="0" w:color="auto"/>
            </w:tcBorders>
            <w:hideMark/>
          </w:tcPr>
          <w:p w:rsidR="00A16936" w:rsidRDefault="00A16936" w:rsidP="00BB17D6">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Наименование </w:t>
            </w:r>
          </w:p>
          <w:p w:rsidR="00A16936" w:rsidRDefault="00A16936" w:rsidP="00BB17D6">
            <w:pPr>
              <w:widowControl w:val="0"/>
              <w:autoSpaceDE w:val="0"/>
              <w:autoSpaceDN w:val="0"/>
              <w:spacing w:after="0" w:line="240" w:lineRule="auto"/>
              <w:jc w:val="center"/>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профессионально</w:t>
            </w:r>
            <w:proofErr w:type="gramEnd"/>
            <w:r>
              <w:rPr>
                <w:rFonts w:ascii="Times New Roman" w:eastAsia="Times New Roman" w:hAnsi="Times New Roman"/>
                <w:sz w:val="28"/>
                <w:szCs w:val="28"/>
                <w:lang w:eastAsia="ru-RU"/>
              </w:rPr>
              <w:t>-квалификационной группы</w:t>
            </w:r>
          </w:p>
        </w:tc>
        <w:tc>
          <w:tcPr>
            <w:tcW w:w="2835" w:type="dxa"/>
            <w:tcBorders>
              <w:top w:val="single" w:sz="4" w:space="0" w:color="auto"/>
              <w:left w:val="single" w:sz="4" w:space="0" w:color="auto"/>
              <w:bottom w:val="single" w:sz="4" w:space="0" w:color="auto"/>
              <w:right w:val="single" w:sz="4" w:space="0" w:color="auto"/>
            </w:tcBorders>
            <w:hideMark/>
          </w:tcPr>
          <w:p w:rsidR="00A16936" w:rsidRDefault="00A16936" w:rsidP="00BB17D6">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Группа по стажу</w:t>
            </w:r>
          </w:p>
        </w:tc>
        <w:tc>
          <w:tcPr>
            <w:tcW w:w="2119" w:type="dxa"/>
            <w:tcBorders>
              <w:top w:val="single" w:sz="4" w:space="0" w:color="auto"/>
              <w:left w:val="single" w:sz="4" w:space="0" w:color="auto"/>
              <w:bottom w:val="single" w:sz="4" w:space="0" w:color="auto"/>
              <w:right w:val="single" w:sz="4" w:space="0" w:color="auto"/>
            </w:tcBorders>
            <w:hideMark/>
          </w:tcPr>
          <w:p w:rsidR="00A16936" w:rsidRDefault="00A16936" w:rsidP="00BB17D6">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Размер надбавки, процентов</w:t>
            </w:r>
          </w:p>
        </w:tc>
      </w:tr>
      <w:tr w:rsidR="00A16936" w:rsidTr="00BB17D6">
        <w:trPr>
          <w:trHeight w:val="397"/>
        </w:trPr>
        <w:tc>
          <w:tcPr>
            <w:tcW w:w="5240" w:type="dxa"/>
            <w:vMerge w:val="restart"/>
            <w:tcBorders>
              <w:top w:val="single" w:sz="4" w:space="0" w:color="auto"/>
              <w:left w:val="single" w:sz="4" w:space="0" w:color="auto"/>
              <w:bottom w:val="single" w:sz="4" w:space="0" w:color="auto"/>
              <w:right w:val="single" w:sz="4" w:space="0" w:color="auto"/>
            </w:tcBorders>
            <w:hideMark/>
          </w:tcPr>
          <w:p w:rsidR="00A16936" w:rsidRDefault="00A16936" w:rsidP="00BB17D6">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Профессионально-квалификационная группа должностей работников культуры, искусства и кинематографии среднего звена</w:t>
            </w:r>
          </w:p>
        </w:tc>
        <w:tc>
          <w:tcPr>
            <w:tcW w:w="2835" w:type="dxa"/>
            <w:tcBorders>
              <w:top w:val="single" w:sz="4" w:space="0" w:color="auto"/>
              <w:left w:val="single" w:sz="4" w:space="0" w:color="auto"/>
              <w:bottom w:val="single" w:sz="4" w:space="0" w:color="auto"/>
              <w:right w:val="single" w:sz="4" w:space="0" w:color="auto"/>
            </w:tcBorders>
            <w:hideMark/>
          </w:tcPr>
          <w:p w:rsidR="00A16936" w:rsidRDefault="00A16936" w:rsidP="00BB17D6">
            <w:pPr>
              <w:widowControl w:val="0"/>
              <w:autoSpaceDE w:val="0"/>
              <w:autoSpaceDN w:val="0"/>
              <w:spacing w:after="0" w:line="240" w:lineRule="auto"/>
              <w:jc w:val="center"/>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от</w:t>
            </w:r>
            <w:proofErr w:type="gramEnd"/>
            <w:r>
              <w:rPr>
                <w:rFonts w:ascii="Times New Roman" w:eastAsia="Times New Roman" w:hAnsi="Times New Roman"/>
                <w:sz w:val="28"/>
                <w:szCs w:val="28"/>
                <w:lang w:eastAsia="ru-RU"/>
              </w:rPr>
              <w:t xml:space="preserve"> 3 до 6 лет</w:t>
            </w:r>
          </w:p>
        </w:tc>
        <w:tc>
          <w:tcPr>
            <w:tcW w:w="2119" w:type="dxa"/>
            <w:tcBorders>
              <w:top w:val="single" w:sz="4" w:space="0" w:color="auto"/>
              <w:left w:val="single" w:sz="4" w:space="0" w:color="auto"/>
              <w:bottom w:val="single" w:sz="4" w:space="0" w:color="auto"/>
              <w:right w:val="single" w:sz="4" w:space="0" w:color="auto"/>
            </w:tcBorders>
            <w:hideMark/>
          </w:tcPr>
          <w:p w:rsidR="00A16936" w:rsidRDefault="00A16936" w:rsidP="00BB17D6">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1</w:t>
            </w:r>
            <w:r>
              <w:rPr>
                <w:rFonts w:ascii="Times New Roman" w:eastAsia="Times New Roman" w:hAnsi="Times New Roman"/>
                <w:sz w:val="28"/>
                <w:szCs w:val="28"/>
                <w:lang w:eastAsia="ru-RU"/>
              </w:rPr>
              <w:t>,0</w:t>
            </w:r>
          </w:p>
        </w:tc>
      </w:tr>
      <w:tr w:rsidR="00A16936" w:rsidTr="00BB17D6">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16936" w:rsidRDefault="00A16936" w:rsidP="00BB17D6">
            <w:pPr>
              <w:spacing w:after="0" w:line="240" w:lineRule="auto"/>
              <w:rPr>
                <w:rFonts w:ascii="Times New Roman" w:eastAsia="Times New Roman" w:hAnsi="Times New Roman" w:cs="Times New Roman"/>
                <w:sz w:val="28"/>
                <w:szCs w:val="28"/>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A16936" w:rsidRDefault="00A16936" w:rsidP="00BB17D6">
            <w:pPr>
              <w:widowControl w:val="0"/>
              <w:autoSpaceDE w:val="0"/>
              <w:autoSpaceDN w:val="0"/>
              <w:spacing w:after="0" w:line="240" w:lineRule="auto"/>
              <w:jc w:val="center"/>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от</w:t>
            </w:r>
            <w:proofErr w:type="gramEnd"/>
            <w:r>
              <w:rPr>
                <w:rFonts w:ascii="Times New Roman" w:eastAsia="Times New Roman" w:hAnsi="Times New Roman"/>
                <w:sz w:val="28"/>
                <w:szCs w:val="28"/>
                <w:lang w:eastAsia="ru-RU"/>
              </w:rPr>
              <w:t xml:space="preserve"> 6 до 10 лет</w:t>
            </w:r>
          </w:p>
        </w:tc>
        <w:tc>
          <w:tcPr>
            <w:tcW w:w="2119" w:type="dxa"/>
            <w:tcBorders>
              <w:top w:val="single" w:sz="4" w:space="0" w:color="auto"/>
              <w:left w:val="single" w:sz="4" w:space="0" w:color="auto"/>
              <w:bottom w:val="single" w:sz="4" w:space="0" w:color="auto"/>
              <w:right w:val="single" w:sz="4" w:space="0" w:color="auto"/>
            </w:tcBorders>
            <w:hideMark/>
          </w:tcPr>
          <w:p w:rsidR="00A16936" w:rsidRDefault="00A16936" w:rsidP="00BB17D6">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1,5</w:t>
            </w:r>
          </w:p>
        </w:tc>
      </w:tr>
      <w:tr w:rsidR="00A16936" w:rsidTr="00BB17D6">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16936" w:rsidRDefault="00A16936" w:rsidP="00BB17D6">
            <w:pPr>
              <w:spacing w:after="0" w:line="240" w:lineRule="auto"/>
              <w:rPr>
                <w:rFonts w:ascii="Times New Roman" w:eastAsia="Times New Roman" w:hAnsi="Times New Roman" w:cs="Times New Roman"/>
                <w:sz w:val="28"/>
                <w:szCs w:val="28"/>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A16936" w:rsidRDefault="00A16936" w:rsidP="00BB17D6">
            <w:pPr>
              <w:widowControl w:val="0"/>
              <w:autoSpaceDE w:val="0"/>
              <w:autoSpaceDN w:val="0"/>
              <w:spacing w:after="0" w:line="240" w:lineRule="auto"/>
              <w:jc w:val="center"/>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от</w:t>
            </w:r>
            <w:proofErr w:type="gramEnd"/>
            <w:r>
              <w:rPr>
                <w:rFonts w:ascii="Times New Roman" w:eastAsia="Times New Roman" w:hAnsi="Times New Roman"/>
                <w:sz w:val="28"/>
                <w:szCs w:val="28"/>
                <w:lang w:eastAsia="ru-RU"/>
              </w:rPr>
              <w:t xml:space="preserve"> 10 до 15 лет</w:t>
            </w:r>
          </w:p>
        </w:tc>
        <w:tc>
          <w:tcPr>
            <w:tcW w:w="2119" w:type="dxa"/>
            <w:tcBorders>
              <w:top w:val="single" w:sz="4" w:space="0" w:color="auto"/>
              <w:left w:val="single" w:sz="4" w:space="0" w:color="auto"/>
              <w:bottom w:val="single" w:sz="4" w:space="0" w:color="auto"/>
              <w:right w:val="single" w:sz="4" w:space="0" w:color="auto"/>
            </w:tcBorders>
            <w:hideMark/>
          </w:tcPr>
          <w:p w:rsidR="00A16936" w:rsidRDefault="00A16936" w:rsidP="00BB17D6">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2,0</w:t>
            </w:r>
          </w:p>
        </w:tc>
      </w:tr>
      <w:tr w:rsidR="00A16936" w:rsidTr="00BB17D6">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16936" w:rsidRDefault="00A16936" w:rsidP="00BB17D6">
            <w:pPr>
              <w:spacing w:after="0" w:line="240" w:lineRule="auto"/>
              <w:rPr>
                <w:rFonts w:ascii="Times New Roman" w:eastAsia="Times New Roman" w:hAnsi="Times New Roman" w:cs="Times New Roman"/>
                <w:sz w:val="28"/>
                <w:szCs w:val="28"/>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A16936" w:rsidRDefault="00A16936" w:rsidP="00BB17D6">
            <w:pPr>
              <w:widowControl w:val="0"/>
              <w:autoSpaceDE w:val="0"/>
              <w:autoSpaceDN w:val="0"/>
              <w:spacing w:after="0" w:line="240" w:lineRule="auto"/>
              <w:jc w:val="center"/>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свыше</w:t>
            </w:r>
            <w:proofErr w:type="gramEnd"/>
            <w:r>
              <w:rPr>
                <w:rFonts w:ascii="Times New Roman" w:eastAsia="Times New Roman" w:hAnsi="Times New Roman"/>
                <w:sz w:val="28"/>
                <w:szCs w:val="28"/>
                <w:lang w:eastAsia="ru-RU"/>
              </w:rPr>
              <w:t xml:space="preserve"> 15 лет</w:t>
            </w:r>
          </w:p>
        </w:tc>
        <w:tc>
          <w:tcPr>
            <w:tcW w:w="2119" w:type="dxa"/>
            <w:tcBorders>
              <w:top w:val="single" w:sz="4" w:space="0" w:color="auto"/>
              <w:left w:val="single" w:sz="4" w:space="0" w:color="auto"/>
              <w:bottom w:val="single" w:sz="4" w:space="0" w:color="auto"/>
              <w:right w:val="single" w:sz="4" w:space="0" w:color="auto"/>
            </w:tcBorders>
            <w:hideMark/>
          </w:tcPr>
          <w:p w:rsidR="00A16936" w:rsidRDefault="00A16936" w:rsidP="00BB17D6">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2,5</w:t>
            </w:r>
          </w:p>
        </w:tc>
      </w:tr>
      <w:tr w:rsidR="00A16936" w:rsidTr="00BB17D6">
        <w:trPr>
          <w:trHeight w:val="397"/>
        </w:trPr>
        <w:tc>
          <w:tcPr>
            <w:tcW w:w="5240" w:type="dxa"/>
            <w:vMerge w:val="restart"/>
            <w:tcBorders>
              <w:top w:val="single" w:sz="4" w:space="0" w:color="auto"/>
              <w:left w:val="single" w:sz="4" w:space="0" w:color="auto"/>
              <w:bottom w:val="single" w:sz="4" w:space="0" w:color="auto"/>
              <w:right w:val="single" w:sz="4" w:space="0" w:color="auto"/>
            </w:tcBorders>
            <w:hideMark/>
          </w:tcPr>
          <w:p w:rsidR="00A16936" w:rsidRDefault="00A16936" w:rsidP="00BB17D6">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Профессионально-квалификационная группа должностей работников культуры, </w:t>
            </w:r>
            <w:r>
              <w:rPr>
                <w:rFonts w:ascii="Times New Roman" w:eastAsia="Times New Roman" w:hAnsi="Times New Roman"/>
                <w:sz w:val="28"/>
                <w:szCs w:val="28"/>
                <w:lang w:eastAsia="ru-RU"/>
              </w:rPr>
              <w:lastRenderedPageBreak/>
              <w:t>искусства и кинематографии ведущего звена</w:t>
            </w:r>
          </w:p>
        </w:tc>
        <w:tc>
          <w:tcPr>
            <w:tcW w:w="2835" w:type="dxa"/>
            <w:tcBorders>
              <w:top w:val="single" w:sz="4" w:space="0" w:color="auto"/>
              <w:left w:val="single" w:sz="4" w:space="0" w:color="auto"/>
              <w:bottom w:val="single" w:sz="4" w:space="0" w:color="auto"/>
              <w:right w:val="single" w:sz="4" w:space="0" w:color="auto"/>
            </w:tcBorders>
            <w:hideMark/>
          </w:tcPr>
          <w:p w:rsidR="00A16936" w:rsidRDefault="00A16936" w:rsidP="00BB17D6">
            <w:pPr>
              <w:widowControl w:val="0"/>
              <w:autoSpaceDE w:val="0"/>
              <w:autoSpaceDN w:val="0"/>
              <w:spacing w:after="0" w:line="240" w:lineRule="auto"/>
              <w:jc w:val="center"/>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lastRenderedPageBreak/>
              <w:t>от</w:t>
            </w:r>
            <w:proofErr w:type="gramEnd"/>
            <w:r>
              <w:rPr>
                <w:rFonts w:ascii="Times New Roman" w:eastAsia="Times New Roman" w:hAnsi="Times New Roman"/>
                <w:sz w:val="28"/>
                <w:szCs w:val="28"/>
                <w:lang w:eastAsia="ru-RU"/>
              </w:rPr>
              <w:t xml:space="preserve"> 3 до 6 лет</w:t>
            </w:r>
          </w:p>
        </w:tc>
        <w:tc>
          <w:tcPr>
            <w:tcW w:w="2119" w:type="dxa"/>
            <w:tcBorders>
              <w:top w:val="single" w:sz="4" w:space="0" w:color="auto"/>
              <w:left w:val="single" w:sz="4" w:space="0" w:color="auto"/>
              <w:bottom w:val="single" w:sz="4" w:space="0" w:color="auto"/>
              <w:right w:val="single" w:sz="4" w:space="0" w:color="auto"/>
            </w:tcBorders>
            <w:hideMark/>
          </w:tcPr>
          <w:p w:rsidR="00A16936" w:rsidRDefault="00A16936" w:rsidP="00BB17D6">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p>
        </w:tc>
      </w:tr>
      <w:tr w:rsidR="00A16936" w:rsidTr="00BB17D6">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16936" w:rsidRDefault="00A16936" w:rsidP="00BB17D6">
            <w:pPr>
              <w:spacing w:after="0" w:line="240" w:lineRule="auto"/>
              <w:rPr>
                <w:rFonts w:ascii="Times New Roman" w:eastAsia="Times New Roman" w:hAnsi="Times New Roman" w:cs="Times New Roman"/>
                <w:sz w:val="28"/>
                <w:szCs w:val="28"/>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A16936" w:rsidRDefault="00A16936" w:rsidP="00BB17D6">
            <w:pPr>
              <w:widowControl w:val="0"/>
              <w:autoSpaceDE w:val="0"/>
              <w:autoSpaceDN w:val="0"/>
              <w:spacing w:after="0" w:line="240" w:lineRule="auto"/>
              <w:jc w:val="center"/>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от</w:t>
            </w:r>
            <w:proofErr w:type="gramEnd"/>
            <w:r>
              <w:rPr>
                <w:rFonts w:ascii="Times New Roman" w:eastAsia="Times New Roman" w:hAnsi="Times New Roman"/>
                <w:sz w:val="28"/>
                <w:szCs w:val="28"/>
                <w:lang w:eastAsia="ru-RU"/>
              </w:rPr>
              <w:t xml:space="preserve"> 6 до 10 лет</w:t>
            </w:r>
          </w:p>
        </w:tc>
        <w:tc>
          <w:tcPr>
            <w:tcW w:w="2119" w:type="dxa"/>
            <w:tcBorders>
              <w:top w:val="single" w:sz="4" w:space="0" w:color="auto"/>
              <w:left w:val="single" w:sz="4" w:space="0" w:color="auto"/>
              <w:bottom w:val="single" w:sz="4" w:space="0" w:color="auto"/>
              <w:right w:val="single" w:sz="4" w:space="0" w:color="auto"/>
            </w:tcBorders>
            <w:hideMark/>
          </w:tcPr>
          <w:p w:rsidR="00A16936" w:rsidRDefault="00A16936" w:rsidP="00BB17D6">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2,5</w:t>
            </w:r>
          </w:p>
        </w:tc>
      </w:tr>
      <w:tr w:rsidR="00A16936" w:rsidTr="00BB17D6">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16936" w:rsidRDefault="00A16936" w:rsidP="00BB17D6">
            <w:pPr>
              <w:spacing w:after="0" w:line="240" w:lineRule="auto"/>
              <w:rPr>
                <w:rFonts w:ascii="Times New Roman" w:eastAsia="Times New Roman" w:hAnsi="Times New Roman" w:cs="Times New Roman"/>
                <w:sz w:val="28"/>
                <w:szCs w:val="28"/>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A16936" w:rsidRDefault="00A16936" w:rsidP="00BB17D6">
            <w:pPr>
              <w:widowControl w:val="0"/>
              <w:autoSpaceDE w:val="0"/>
              <w:autoSpaceDN w:val="0"/>
              <w:spacing w:after="0" w:line="240" w:lineRule="auto"/>
              <w:jc w:val="center"/>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от</w:t>
            </w:r>
            <w:proofErr w:type="gramEnd"/>
            <w:r>
              <w:rPr>
                <w:rFonts w:ascii="Times New Roman" w:eastAsia="Times New Roman" w:hAnsi="Times New Roman"/>
                <w:sz w:val="28"/>
                <w:szCs w:val="28"/>
                <w:lang w:eastAsia="ru-RU"/>
              </w:rPr>
              <w:t xml:space="preserve"> 10 до 15 лет</w:t>
            </w:r>
          </w:p>
        </w:tc>
        <w:tc>
          <w:tcPr>
            <w:tcW w:w="2119" w:type="dxa"/>
            <w:tcBorders>
              <w:top w:val="single" w:sz="4" w:space="0" w:color="auto"/>
              <w:left w:val="single" w:sz="4" w:space="0" w:color="auto"/>
              <w:bottom w:val="single" w:sz="4" w:space="0" w:color="auto"/>
              <w:right w:val="single" w:sz="4" w:space="0" w:color="auto"/>
            </w:tcBorders>
            <w:hideMark/>
          </w:tcPr>
          <w:p w:rsidR="00A16936" w:rsidRDefault="00A16936" w:rsidP="00BB17D6">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p>
        </w:tc>
      </w:tr>
      <w:tr w:rsidR="00A16936" w:rsidTr="00BB17D6">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16936" w:rsidRDefault="00A16936" w:rsidP="00BB17D6">
            <w:pPr>
              <w:spacing w:after="0" w:line="240" w:lineRule="auto"/>
              <w:rPr>
                <w:rFonts w:ascii="Times New Roman" w:eastAsia="Times New Roman" w:hAnsi="Times New Roman" w:cs="Times New Roman"/>
                <w:sz w:val="28"/>
                <w:szCs w:val="28"/>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A16936" w:rsidRDefault="00A16936" w:rsidP="00BB17D6">
            <w:pPr>
              <w:widowControl w:val="0"/>
              <w:autoSpaceDE w:val="0"/>
              <w:autoSpaceDN w:val="0"/>
              <w:spacing w:after="0" w:line="240" w:lineRule="auto"/>
              <w:jc w:val="center"/>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свыше</w:t>
            </w:r>
            <w:proofErr w:type="gramEnd"/>
            <w:r>
              <w:rPr>
                <w:rFonts w:ascii="Times New Roman" w:eastAsia="Times New Roman" w:hAnsi="Times New Roman"/>
                <w:sz w:val="28"/>
                <w:szCs w:val="28"/>
                <w:lang w:eastAsia="ru-RU"/>
              </w:rPr>
              <w:t xml:space="preserve"> 15 лет</w:t>
            </w:r>
          </w:p>
        </w:tc>
        <w:tc>
          <w:tcPr>
            <w:tcW w:w="2119" w:type="dxa"/>
            <w:tcBorders>
              <w:top w:val="single" w:sz="4" w:space="0" w:color="auto"/>
              <w:left w:val="single" w:sz="4" w:space="0" w:color="auto"/>
              <w:bottom w:val="single" w:sz="4" w:space="0" w:color="auto"/>
              <w:right w:val="single" w:sz="4" w:space="0" w:color="auto"/>
            </w:tcBorders>
            <w:hideMark/>
          </w:tcPr>
          <w:p w:rsidR="00A16936" w:rsidRDefault="00A16936" w:rsidP="00BB17D6">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4,0</w:t>
            </w:r>
          </w:p>
        </w:tc>
      </w:tr>
    </w:tbl>
    <w:p w:rsidR="00A16936" w:rsidRDefault="00A16936" w:rsidP="00A16936">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A16936" w:rsidRDefault="00A16936" w:rsidP="00A16936">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w:t>
      </w:r>
    </w:p>
    <w:p w:rsidR="00A16936" w:rsidRDefault="00A16936" w:rsidP="00A16936">
      <w:pPr>
        <w:widowControl w:val="0"/>
        <w:autoSpaceDE w:val="0"/>
        <w:autoSpaceDN w:val="0"/>
        <w:spacing w:after="0" w:line="22" w:lineRule="atLeast"/>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8.2. Выплаты за специфику деятельности предоставляются работникам профессионально-квалификационной группы должностей руководящего состава учреждений культуры, искусства и кинематографии и рассчитываются по формуле:</w:t>
      </w:r>
    </w:p>
    <w:p w:rsidR="00A16936" w:rsidRDefault="00A16936" w:rsidP="00A16936">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A16936" w:rsidRDefault="00A16936" w:rsidP="00A16936">
      <w:pPr>
        <w:widowControl w:val="0"/>
        <w:autoSpaceDE w:val="0"/>
        <w:autoSpaceDN w:val="0"/>
        <w:spacing w:after="0" w:line="240" w:lineRule="auto"/>
        <w:ind w:firstLine="709"/>
        <w:jc w:val="center"/>
        <w:rPr>
          <w:rFonts w:ascii="Times New Roman" w:eastAsia="Times New Roman" w:hAnsi="Times New Roman"/>
          <w:sz w:val="28"/>
          <w:szCs w:val="28"/>
          <w:lang w:eastAsia="ru-RU"/>
        </w:rPr>
      </w:pPr>
      <m:oMathPara>
        <m:oMath>
          <m:sSub>
            <m:sSubPr>
              <m:ctrlPr>
                <w:rPr>
                  <w:rFonts w:ascii="Cambria Math" w:eastAsia="Times New Roman" w:hAnsi="Cambria Math" w:cs="Times New Roman"/>
                  <w:i/>
                  <w:sz w:val="28"/>
                  <w:szCs w:val="28"/>
                </w:rPr>
              </m:ctrlPr>
            </m:sSubPr>
            <m:e>
              <m:r>
                <w:rPr>
                  <w:rFonts w:ascii="Cambria Math" w:eastAsia="Times New Roman" w:hAnsi="Cambria Math"/>
                  <w:sz w:val="28"/>
                  <w:szCs w:val="28"/>
                  <w:lang w:val="en-US" w:eastAsia="ru-RU"/>
                </w:rPr>
                <m:t>B</m:t>
              </m:r>
            </m:e>
            <m:sub>
              <m:r>
                <w:rPr>
                  <w:rFonts w:ascii="Cambria Math" w:eastAsia="Times New Roman" w:hAnsi="Cambria Math"/>
                  <w:sz w:val="28"/>
                  <w:szCs w:val="28"/>
                  <w:lang w:eastAsia="ru-RU"/>
                </w:rPr>
                <m:t>s</m:t>
              </m:r>
              <m:r>
                <w:rPr>
                  <w:rFonts w:ascii="Cambria Math" w:eastAsia="Times New Roman" w:hAnsi="Cambria Math"/>
                  <w:sz w:val="28"/>
                  <w:szCs w:val="28"/>
                  <w:lang w:val="en-US" w:eastAsia="ru-RU"/>
                </w:rPr>
                <m:t>d</m:t>
              </m:r>
            </m:sub>
          </m:sSub>
          <m:r>
            <w:rPr>
              <w:rFonts w:ascii="Cambria Math" w:eastAsia="Times New Roman" w:hAnsi="Cambria Math"/>
              <w:sz w:val="28"/>
              <w:szCs w:val="28"/>
              <w:lang w:eastAsia="ru-RU"/>
            </w:rPr>
            <m:t>=</m:t>
          </m:r>
          <m:sSub>
            <m:sSubPr>
              <m:ctrlPr>
                <w:rPr>
                  <w:rFonts w:ascii="Cambria Math" w:eastAsia="Times New Roman" w:hAnsi="Cambria Math" w:cs="Times New Roman"/>
                  <w:i/>
                  <w:sz w:val="28"/>
                  <w:szCs w:val="28"/>
                </w:rPr>
              </m:ctrlPr>
            </m:sSubPr>
            <m:e>
              <m:r>
                <w:rPr>
                  <w:rFonts w:ascii="Cambria Math" w:eastAsia="Times New Roman" w:hAnsi="Cambria Math"/>
                  <w:sz w:val="28"/>
                  <w:szCs w:val="28"/>
                  <w:lang w:eastAsia="ru-RU"/>
                </w:rPr>
                <m:t>O</m:t>
              </m:r>
            </m:e>
            <m:sub>
              <m:r>
                <w:rPr>
                  <w:rFonts w:ascii="Cambria Math" w:eastAsia="Times New Roman" w:hAnsi="Cambria Math"/>
                  <w:sz w:val="28"/>
                  <w:szCs w:val="28"/>
                  <w:lang w:eastAsia="ru-RU"/>
                </w:rPr>
                <m:t>d</m:t>
              </m:r>
            </m:sub>
          </m:sSub>
          <m:r>
            <w:rPr>
              <w:rFonts w:ascii="Cambria Math" w:eastAsia="Times New Roman" w:hAnsi="Cambria Math"/>
              <w:sz w:val="28"/>
              <w:szCs w:val="28"/>
              <w:lang w:eastAsia="ru-RU"/>
            </w:rPr>
            <m:t>×</m:t>
          </m:r>
          <m:sSub>
            <m:sSubPr>
              <m:ctrlPr>
                <w:rPr>
                  <w:rFonts w:ascii="Cambria Math" w:eastAsia="Times New Roman" w:hAnsi="Cambria Math" w:cs="Times New Roman"/>
                  <w:i/>
                  <w:sz w:val="28"/>
                  <w:szCs w:val="28"/>
                </w:rPr>
              </m:ctrlPr>
            </m:sSubPr>
            <m:e>
              <m:r>
                <w:rPr>
                  <w:rFonts w:ascii="Cambria Math" w:eastAsia="Times New Roman" w:hAnsi="Cambria Math"/>
                  <w:sz w:val="28"/>
                  <w:szCs w:val="28"/>
                  <w:lang w:eastAsia="ru-RU"/>
                </w:rPr>
                <m:t>D</m:t>
              </m:r>
            </m:e>
            <m:sub>
              <m:r>
                <w:rPr>
                  <w:rFonts w:ascii="Cambria Math" w:eastAsia="Times New Roman" w:hAnsi="Cambria Math"/>
                  <w:sz w:val="28"/>
                  <w:szCs w:val="28"/>
                  <w:lang w:eastAsia="ru-RU"/>
                </w:rPr>
                <m:t>sd</m:t>
              </m:r>
            </m:sub>
          </m:sSub>
          <m:r>
            <w:rPr>
              <w:rFonts w:ascii="Cambria Math" w:eastAsia="Times New Roman" w:hAnsi="Cambria Math"/>
              <w:sz w:val="28"/>
              <w:szCs w:val="28"/>
              <w:lang w:eastAsia="ru-RU"/>
            </w:rPr>
            <m:t xml:space="preserve"> ,</m:t>
          </m:r>
        </m:oMath>
      </m:oMathPara>
    </w:p>
    <w:p w:rsidR="00A16936" w:rsidRDefault="00A16936" w:rsidP="00A16936">
      <w:pPr>
        <w:widowControl w:val="0"/>
        <w:autoSpaceDE w:val="0"/>
        <w:autoSpaceDN w:val="0"/>
        <w:spacing w:after="0" w:line="240" w:lineRule="auto"/>
        <w:ind w:firstLine="709"/>
        <w:jc w:val="center"/>
        <w:rPr>
          <w:rFonts w:ascii="Times New Roman" w:eastAsia="Times New Roman" w:hAnsi="Times New Roman"/>
          <w:sz w:val="28"/>
          <w:szCs w:val="28"/>
          <w:lang w:eastAsia="ru-RU"/>
        </w:rPr>
      </w:pPr>
    </w:p>
    <w:p w:rsidR="00A16936" w:rsidRDefault="00A16936" w:rsidP="00A16936">
      <w:pPr>
        <w:widowControl w:val="0"/>
        <w:autoSpaceDE w:val="0"/>
        <w:autoSpaceDN w:val="0"/>
        <w:spacing w:after="0" w:line="240" w:lineRule="auto"/>
        <w:ind w:firstLine="709"/>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где</w:t>
      </w:r>
      <w:proofErr w:type="gramEnd"/>
      <w:r>
        <w:rPr>
          <w:rFonts w:ascii="Times New Roman" w:eastAsia="Times New Roman" w:hAnsi="Times New Roman"/>
          <w:sz w:val="28"/>
          <w:szCs w:val="28"/>
          <w:lang w:eastAsia="ru-RU"/>
        </w:rPr>
        <w:t>:</w:t>
      </w:r>
    </w:p>
    <w:p w:rsidR="00A16936" w:rsidRDefault="00A16936" w:rsidP="00A16936">
      <w:pPr>
        <w:widowControl w:val="0"/>
        <w:autoSpaceDE w:val="0"/>
        <w:autoSpaceDN w:val="0"/>
        <w:spacing w:after="0" w:line="240" w:lineRule="auto"/>
        <w:ind w:firstLine="709"/>
        <w:jc w:val="both"/>
        <w:rPr>
          <w:rFonts w:ascii="Times New Roman" w:eastAsia="Times New Roman" w:hAnsi="Times New Roman"/>
          <w:sz w:val="28"/>
          <w:szCs w:val="28"/>
          <w:lang w:eastAsia="ru-RU"/>
        </w:rPr>
      </w:pPr>
      <m:oMath>
        <m:sSub>
          <m:sSubPr>
            <m:ctrlPr>
              <w:rPr>
                <w:rFonts w:ascii="Cambria Math" w:hAnsi="Cambria Math" w:cs="Times New Roman"/>
                <w:i/>
                <w:sz w:val="28"/>
                <w:szCs w:val="28"/>
              </w:rPr>
            </m:ctrlPr>
          </m:sSubPr>
          <m:e>
            <m:r>
              <w:rPr>
                <w:rFonts w:ascii="Cambria Math" w:hAnsi="Cambria Math"/>
                <w:sz w:val="28"/>
                <w:szCs w:val="28"/>
                <w:lang w:val="en-US"/>
              </w:rPr>
              <m:t>B</m:t>
            </m:r>
          </m:e>
          <m:sub>
            <m:r>
              <w:rPr>
                <w:rFonts w:ascii="Cambria Math" w:hAnsi="Cambria Math"/>
                <w:sz w:val="28"/>
                <w:szCs w:val="28"/>
              </w:rPr>
              <m:t>sd</m:t>
            </m:r>
          </m:sub>
        </m:sSub>
      </m:oMath>
      <w:r>
        <w:rPr>
          <w:rFonts w:ascii="Times New Roman" w:eastAsia="Times New Roman" w:hAnsi="Times New Roman"/>
          <w:sz w:val="28"/>
          <w:szCs w:val="28"/>
          <w:lang w:eastAsia="ru-RU"/>
        </w:rPr>
        <w:t>– выплаты за специфику деятельности;</w:t>
      </w:r>
    </w:p>
    <w:p w:rsidR="00A16936" w:rsidRDefault="00A16936" w:rsidP="00A16936">
      <w:pPr>
        <w:autoSpaceDE w:val="0"/>
        <w:autoSpaceDN w:val="0"/>
        <w:adjustRightInd w:val="0"/>
        <w:spacing w:after="0" w:line="240" w:lineRule="auto"/>
        <w:ind w:firstLine="709"/>
        <w:jc w:val="both"/>
        <w:rPr>
          <w:rFonts w:ascii="Times New Roman" w:eastAsia="Calibri" w:hAnsi="Times New Roman"/>
          <w:sz w:val="28"/>
          <w:szCs w:val="28"/>
        </w:rPr>
      </w:pPr>
      <m:oMath>
        <m:sSub>
          <m:sSubPr>
            <m:ctrlPr>
              <w:rPr>
                <w:rFonts w:ascii="Cambria Math" w:hAnsi="Cambria Math" w:cs="Times New Roman"/>
                <w:i/>
                <w:sz w:val="28"/>
                <w:szCs w:val="28"/>
              </w:rPr>
            </m:ctrlPr>
          </m:sSubPr>
          <m:e>
            <m:r>
              <w:rPr>
                <w:rFonts w:ascii="Cambria Math" w:hAnsi="Cambria Math"/>
                <w:sz w:val="28"/>
                <w:szCs w:val="28"/>
                <w:lang w:val="en-US"/>
              </w:rPr>
              <m:t>O</m:t>
            </m:r>
          </m:e>
          <m:sub>
            <m:r>
              <w:rPr>
                <w:rFonts w:ascii="Cambria Math" w:hAnsi="Cambria Math"/>
                <w:sz w:val="28"/>
                <w:szCs w:val="28"/>
              </w:rPr>
              <m:t>d</m:t>
            </m:r>
          </m:sub>
        </m:sSub>
      </m:oMath>
      <w:r>
        <w:rPr>
          <w:rFonts w:ascii="Times New Roman" w:eastAsia="Times New Roman" w:hAnsi="Times New Roman"/>
          <w:sz w:val="28"/>
          <w:szCs w:val="28"/>
          <w:lang w:eastAsia="ru-RU"/>
        </w:rPr>
        <w:t>–</w:t>
      </w:r>
      <w:r>
        <w:rPr>
          <w:rFonts w:ascii="Times New Roman" w:hAnsi="Times New Roman"/>
          <w:sz w:val="28"/>
          <w:szCs w:val="28"/>
        </w:rPr>
        <w:t>должностной оклад работников культуры в общеобразовательных организациях;</w:t>
      </w:r>
    </w:p>
    <w:p w:rsidR="00A16936" w:rsidRDefault="00A16936" w:rsidP="00A16936">
      <w:pPr>
        <w:widowControl w:val="0"/>
        <w:autoSpaceDE w:val="0"/>
        <w:autoSpaceDN w:val="0"/>
        <w:spacing w:after="0" w:line="240" w:lineRule="auto"/>
        <w:ind w:firstLine="709"/>
        <w:jc w:val="both"/>
        <w:rPr>
          <w:rFonts w:ascii="Times New Roman" w:eastAsia="Times New Roman" w:hAnsi="Times New Roman"/>
          <w:sz w:val="28"/>
          <w:szCs w:val="28"/>
          <w:lang w:eastAsia="ru-RU"/>
        </w:rPr>
      </w:pPr>
      <m:oMath>
        <m:sSub>
          <m:sSubPr>
            <m:ctrlPr>
              <w:rPr>
                <w:rFonts w:ascii="Cambria Math" w:hAnsi="Cambria Math" w:cs="Times New Roman"/>
                <w:i/>
                <w:sz w:val="28"/>
                <w:szCs w:val="28"/>
              </w:rPr>
            </m:ctrlPr>
          </m:sSubPr>
          <m:e>
            <m:r>
              <w:rPr>
                <w:rFonts w:ascii="Cambria Math" w:hAnsi="Cambria Math"/>
                <w:sz w:val="28"/>
                <w:szCs w:val="28"/>
                <w:lang w:val="en-US"/>
              </w:rPr>
              <m:t>D</m:t>
            </m:r>
          </m:e>
          <m:sub>
            <m:r>
              <w:rPr>
                <w:rFonts w:ascii="Cambria Math" w:hAnsi="Cambria Math"/>
                <w:sz w:val="28"/>
                <w:szCs w:val="28"/>
              </w:rPr>
              <m:t>sd</m:t>
            </m:r>
          </m:sub>
        </m:sSub>
      </m:oMath>
      <w:r>
        <w:rPr>
          <w:rFonts w:ascii="Times New Roman" w:eastAsia="Times New Roman" w:hAnsi="Times New Roman"/>
          <w:sz w:val="28"/>
          <w:szCs w:val="28"/>
          <w:lang w:eastAsia="ru-RU"/>
        </w:rPr>
        <w:t>– размер надбавки за специфику деятельности</w:t>
      </w:r>
      <w:r>
        <w:rPr>
          <w:rFonts w:ascii="Times New Roman" w:hAnsi="Times New Roman"/>
          <w:sz w:val="28"/>
          <w:szCs w:val="28"/>
        </w:rPr>
        <w:t>, принимаемый равным 9 процентам</w:t>
      </w:r>
      <w:r>
        <w:rPr>
          <w:rFonts w:ascii="Times New Roman" w:eastAsia="Times New Roman" w:hAnsi="Times New Roman"/>
          <w:sz w:val="28"/>
          <w:szCs w:val="28"/>
          <w:lang w:eastAsia="ru-RU"/>
        </w:rPr>
        <w:t>.»;</w:t>
      </w:r>
    </w:p>
    <w:p w:rsidR="00A16936" w:rsidRDefault="00A16936" w:rsidP="00A16936">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A16936" w:rsidRDefault="00A16936" w:rsidP="00A16936">
      <w:pPr>
        <w:autoSpaceDE w:val="0"/>
        <w:autoSpaceDN w:val="0"/>
        <w:adjustRightInd w:val="0"/>
        <w:spacing w:after="0" w:line="240" w:lineRule="auto"/>
        <w:ind w:firstLine="709"/>
        <w:jc w:val="both"/>
        <w:rPr>
          <w:rFonts w:ascii="Times New Roman" w:eastAsia="Calibri" w:hAnsi="Times New Roman"/>
          <w:sz w:val="28"/>
          <w:szCs w:val="28"/>
        </w:rPr>
      </w:pPr>
      <w:r>
        <w:rPr>
          <w:rFonts w:ascii="Times New Roman" w:hAnsi="Times New Roman"/>
          <w:sz w:val="28"/>
          <w:szCs w:val="28"/>
        </w:rPr>
        <w:t xml:space="preserve">9. </w:t>
      </w:r>
      <w:r>
        <w:rPr>
          <w:rFonts w:ascii="Times New Roman" w:hAnsi="Times New Roman"/>
          <w:color w:val="000000"/>
          <w:sz w:val="28"/>
          <w:szCs w:val="28"/>
        </w:rPr>
        <w:t xml:space="preserve">Премиальные и иные поощрительные выплаты устанавливаются </w:t>
      </w:r>
      <w:r>
        <w:rPr>
          <w:rFonts w:ascii="Times New Roman" w:hAnsi="Times New Roman"/>
          <w:sz w:val="28"/>
          <w:szCs w:val="28"/>
          <w:lang w:eastAsia="ru-RU"/>
        </w:rPr>
        <w:t xml:space="preserve">работникам общеобразовательных организаций по основному месту работы (за исключением работников, занимающих должности учителей и преподавателей) </w:t>
      </w:r>
      <w:r>
        <w:rPr>
          <w:rFonts w:ascii="Times New Roman" w:hAnsi="Times New Roman"/>
          <w:color w:val="000000"/>
          <w:sz w:val="28"/>
          <w:szCs w:val="28"/>
          <w:lang w:eastAsia="ru-RU"/>
        </w:rPr>
        <w:t xml:space="preserve">единовременно </w:t>
      </w:r>
      <w:r>
        <w:rPr>
          <w:rFonts w:ascii="Times New Roman" w:hAnsi="Times New Roman"/>
          <w:color w:val="000000"/>
          <w:sz w:val="28"/>
          <w:szCs w:val="28"/>
        </w:rPr>
        <w:t>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w:t>
      </w:r>
      <w:r>
        <w:rPr>
          <w:rFonts w:ascii="Times New Roman" w:hAnsi="Times New Roman"/>
          <w:sz w:val="28"/>
          <w:szCs w:val="28"/>
        </w:rPr>
        <w:t>, установленным локальными актами и коллективными договорами организации.</w:t>
      </w: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sz w:val="28"/>
          <w:szCs w:val="28"/>
        </w:rPr>
        <w:t>10</w:t>
      </w:r>
      <w:r>
        <w:rPr>
          <w:rFonts w:ascii="Times New Roman" w:hAnsi="Times New Roman" w:cs="Times New Roman"/>
          <w:sz w:val="28"/>
          <w:szCs w:val="28"/>
        </w:rPr>
        <w:t>.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w:t>
      </w: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sz w:val="28"/>
          <w:szCs w:val="28"/>
        </w:rPr>
        <w:t>11</w:t>
      </w:r>
      <w:r>
        <w:rPr>
          <w:rFonts w:ascii="Times New Roman" w:hAnsi="Times New Roman" w:cs="Times New Roman"/>
          <w:sz w:val="28"/>
          <w:szCs w:val="28"/>
        </w:rPr>
        <w:t>. Размер фонда оплаты труда, предусмотренного на премиальные выплаты работникам общеобразовательных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
    <w:p w:rsidR="00A16936" w:rsidRDefault="00A16936" w:rsidP="00A16936">
      <w:pPr>
        <w:widowControl w:val="0"/>
        <w:autoSpaceDE w:val="0"/>
        <w:autoSpaceDN w:val="0"/>
        <w:spacing w:after="0" w:line="240" w:lineRule="auto"/>
        <w:ind w:firstLine="709"/>
        <w:jc w:val="both"/>
        <w:rPr>
          <w:rFonts w:ascii="Times New Roman" w:eastAsia="Times New Roman" w:hAnsi="Times New Roman" w:cs="Calibri"/>
          <w:color w:val="000000"/>
          <w:sz w:val="28"/>
          <w:szCs w:val="28"/>
          <w:lang w:eastAsia="ru-RU"/>
        </w:rPr>
      </w:pPr>
      <w:r>
        <w:rPr>
          <w:rFonts w:ascii="Times New Roman" w:eastAsia="Times New Roman" w:hAnsi="Times New Roman" w:cs="Calibri"/>
          <w:color w:val="000000"/>
          <w:sz w:val="28"/>
          <w:szCs w:val="28"/>
          <w:lang w:eastAsia="ru-RU"/>
        </w:rPr>
        <w:t xml:space="preserve">12. </w:t>
      </w:r>
      <w:r>
        <w:rPr>
          <w:rFonts w:ascii="Times New Roman" w:hAnsi="Times New Roman"/>
          <w:sz w:val="28"/>
          <w:szCs w:val="28"/>
        </w:rPr>
        <w:t>Премиальные и иные поощрительные выплаты могут устанавливаться</w:t>
      </w:r>
      <w:r>
        <w:rPr>
          <w:rFonts w:ascii="Times New Roman" w:eastAsia="Times New Roman" w:hAnsi="Times New Roman"/>
          <w:sz w:val="28"/>
          <w:szCs w:val="28"/>
          <w:lang w:eastAsia="ru-RU"/>
        </w:rPr>
        <w:t xml:space="preserve"> единовременно в целях повышения эффективности деятельности работников государственных организаций Республики Татарстан при выполнении плана мероприятий </w:t>
      </w:r>
      <w:r>
        <w:rPr>
          <w:rFonts w:ascii="Times New Roman" w:eastAsia="Times New Roman" w:hAnsi="Times New Roman" w:cs="Calibri"/>
          <w:sz w:val="28"/>
          <w:szCs w:val="28"/>
          <w:lang w:eastAsia="ru-RU"/>
        </w:rPr>
        <w:t xml:space="preserve">(«дорожной карты») </w:t>
      </w:r>
      <w:r>
        <w:rPr>
          <w:rFonts w:ascii="Times New Roman" w:eastAsia="Times New Roman" w:hAnsi="Times New Roman"/>
          <w:sz w:val="28"/>
          <w:szCs w:val="28"/>
          <w:lang w:eastAsia="ru-RU"/>
        </w:rPr>
        <w:t xml:space="preserve">«Изменения в отраслях социальной сферы, направленные на повышение эффективности образования и науки», утвержденного распоряжением Правительства Российской Федерации от 30 апреля 2014 г. №722-р, </w:t>
      </w:r>
      <w:r>
        <w:rPr>
          <w:rFonts w:ascii="Times New Roman" w:eastAsia="Times New Roman" w:hAnsi="Times New Roman"/>
          <w:sz w:val="28"/>
          <w:szCs w:val="28"/>
          <w:lang w:eastAsia="ru-RU"/>
        </w:rPr>
        <w:lastRenderedPageBreak/>
        <w:t>и плана мероприятий («дорожной карты») «Изменения в отраслях социальной сферы, направленные на повышение эффективности образования и науки в Республике Татарстан, на 2013 – 2018 годы», утвержденного распоряжением Кабинета Министров Республики Татарстан от 21.05.2014 № 939-р</w:t>
      </w:r>
      <w:r>
        <w:rPr>
          <w:rFonts w:ascii="Times New Roman" w:eastAsia="Times New Roman" w:hAnsi="Times New Roman" w:cs="Calibri"/>
          <w:color w:val="000000"/>
          <w:sz w:val="28"/>
          <w:szCs w:val="28"/>
          <w:lang w:eastAsia="ru-RU"/>
        </w:rPr>
        <w:t>.</w:t>
      </w:r>
    </w:p>
    <w:p w:rsidR="00A16936" w:rsidRDefault="00A16936" w:rsidP="00A16936">
      <w:pPr>
        <w:spacing w:line="240" w:lineRule="auto"/>
        <w:ind w:firstLine="709"/>
        <w:jc w:val="both"/>
        <w:rPr>
          <w:rFonts w:ascii="Times New Roman" w:eastAsia="Calibri" w:hAnsi="Times New Roman" w:cs="Times New Roman"/>
          <w:sz w:val="28"/>
          <w:szCs w:val="28"/>
        </w:rPr>
      </w:pPr>
      <w:r>
        <w:rPr>
          <w:rFonts w:ascii="Times New Roman" w:hAnsi="Times New Roman"/>
          <w:sz w:val="28"/>
          <w:szCs w:val="28"/>
        </w:rPr>
        <w:t>13. Выплаты за качество выполняемых работ устанавливаются работникам образовательных организаций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A16936" w:rsidRDefault="00A16936" w:rsidP="00A16936">
      <w:pPr>
        <w:spacing w:line="240" w:lineRule="auto"/>
        <w:ind w:firstLine="709"/>
        <w:jc w:val="both"/>
        <w:rPr>
          <w:rFonts w:ascii="Times New Roman" w:hAnsi="Times New Roman"/>
          <w:sz w:val="28"/>
          <w:szCs w:val="28"/>
        </w:rPr>
      </w:pPr>
      <w:r>
        <w:rPr>
          <w:rFonts w:ascii="Times New Roman" w:hAnsi="Times New Roman"/>
          <w:sz w:val="28"/>
          <w:szCs w:val="28"/>
        </w:rPr>
        <w:t>13.1. Размеры, порядок и условия осуществления выплат за качество выполняемых работ работниками образовательных организаций определяются локальными нормативными актами организации и коллективными договорами.</w:t>
      </w:r>
    </w:p>
    <w:p w:rsidR="00A16936" w:rsidRDefault="00A16936" w:rsidP="00A16936">
      <w:pPr>
        <w:spacing w:line="240" w:lineRule="auto"/>
        <w:ind w:firstLine="709"/>
        <w:jc w:val="both"/>
        <w:rPr>
          <w:rFonts w:ascii="Times New Roman" w:hAnsi="Times New Roman"/>
          <w:sz w:val="28"/>
          <w:szCs w:val="28"/>
        </w:rPr>
      </w:pPr>
      <w:r>
        <w:rPr>
          <w:rFonts w:ascii="Times New Roman" w:hAnsi="Times New Roman"/>
          <w:sz w:val="28"/>
          <w:szCs w:val="28"/>
        </w:rPr>
        <w:t>13.2. Выплаты за качество выполняемых работ рассчитываются по формуле:</w:t>
      </w:r>
    </w:p>
    <w:p w:rsidR="00A16936" w:rsidRDefault="00A16936" w:rsidP="00A16936">
      <w:pPr>
        <w:spacing w:line="240" w:lineRule="auto"/>
        <w:ind w:firstLine="709"/>
        <w:jc w:val="both"/>
        <w:rPr>
          <w:rFonts w:ascii="Times New Roman" w:hAnsi="Times New Roman"/>
          <w:sz w:val="28"/>
          <w:szCs w:val="28"/>
        </w:rPr>
      </w:pPr>
    </w:p>
    <w:p w:rsidR="00A16936" w:rsidRDefault="00A16936" w:rsidP="00A16936">
      <w:pPr>
        <w:widowControl w:val="0"/>
        <w:autoSpaceDE w:val="0"/>
        <w:autoSpaceDN w:val="0"/>
        <w:spacing w:after="0" w:line="240" w:lineRule="auto"/>
        <w:ind w:firstLine="709"/>
        <w:jc w:val="both"/>
        <w:rPr>
          <w:rFonts w:ascii="Times New Roman" w:eastAsia="Times New Roman" w:hAnsi="Times New Roman"/>
          <w:sz w:val="28"/>
          <w:szCs w:val="28"/>
          <w:lang w:eastAsia="ru-RU"/>
        </w:rPr>
      </w:pPr>
      <m:oMathPara>
        <m:oMath>
          <m:sSub>
            <m:sSubPr>
              <m:ctrlPr>
                <w:rPr>
                  <w:rFonts w:ascii="Cambria Math" w:hAnsi="Cambria Math"/>
                  <w:i/>
                  <w:sz w:val="28"/>
                  <w:szCs w:val="28"/>
                </w:rPr>
              </m:ctrlPr>
            </m:sSubPr>
            <m:e>
              <m:r>
                <w:rPr>
                  <w:rFonts w:ascii="Cambria Math" w:hAnsi="Cambria Math" w:cs="Calibri"/>
                  <w:sz w:val="28"/>
                  <w:szCs w:val="28"/>
                  <w:lang w:val="en-US" w:eastAsia="ru-RU"/>
                </w:rPr>
                <m:t>B</m:t>
              </m:r>
            </m:e>
            <m:sub>
              <m:r>
                <w:rPr>
                  <w:rFonts w:ascii="Cambria Math" w:hAnsi="Cambria Math" w:cs="Calibri"/>
                  <w:sz w:val="28"/>
                  <w:szCs w:val="28"/>
                  <w:lang w:eastAsia="ru-RU"/>
                </w:rPr>
                <m:t>kj</m:t>
              </m:r>
            </m:sub>
          </m:sSub>
          <m:r>
            <w:rPr>
              <w:rFonts w:ascii="Cambria Math" w:hAnsi="Cambria Math" w:cs="Calibri"/>
              <w:sz w:val="28"/>
              <w:szCs w:val="28"/>
              <w:lang w:eastAsia="ru-RU"/>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cs="Calibri"/>
                      <w:sz w:val="28"/>
                      <w:szCs w:val="28"/>
                      <w:lang w:eastAsia="ru-RU"/>
                    </w:rPr>
                    <m:t>FOT</m:t>
                  </m:r>
                </m:e>
                <m:sub>
                  <m:r>
                    <w:rPr>
                      <w:rFonts w:ascii="Cambria Math" w:hAnsi="Cambria Math" w:cs="Calibri"/>
                      <w:sz w:val="28"/>
                      <w:szCs w:val="28"/>
                      <w:lang w:eastAsia="ru-RU"/>
                    </w:rPr>
                    <m:t>k</m:t>
                  </m:r>
                </m:sub>
              </m:sSub>
            </m:num>
            <m:den>
              <m:nary>
                <m:naryPr>
                  <m:chr m:val="∑"/>
                  <m:limLoc m:val="subSup"/>
                  <m:ctrlPr>
                    <w:rPr>
                      <w:rFonts w:ascii="Cambria Math" w:hAnsi="Cambria Math"/>
                      <w:i/>
                      <w:sz w:val="28"/>
                      <w:szCs w:val="28"/>
                    </w:rPr>
                  </m:ctrlPr>
                </m:naryPr>
                <m:sub>
                  <m:r>
                    <w:rPr>
                      <w:rFonts w:ascii="Cambria Math" w:hAnsi="Cambria Math" w:cs="Calibri"/>
                      <w:sz w:val="28"/>
                      <w:szCs w:val="28"/>
                      <w:lang w:eastAsia="ru-RU"/>
                    </w:rPr>
                    <m:t>i=1</m:t>
                  </m:r>
                </m:sub>
                <m:sup>
                  <m:r>
                    <w:rPr>
                      <w:rFonts w:ascii="Cambria Math" w:hAnsi="Cambria Math" w:cs="Calibri"/>
                      <w:sz w:val="28"/>
                      <w:szCs w:val="28"/>
                      <w:lang w:eastAsia="ru-RU"/>
                    </w:rPr>
                    <m:t>n</m:t>
                  </m:r>
                </m:sup>
                <m:e>
                  <m:nary>
                    <m:naryPr>
                      <m:chr m:val="∑"/>
                      <m:limLoc m:val="subSup"/>
                      <m:ctrlPr>
                        <w:rPr>
                          <w:rFonts w:ascii="Cambria Math" w:hAnsi="Cambria Math"/>
                          <w:i/>
                          <w:sz w:val="28"/>
                          <w:szCs w:val="28"/>
                        </w:rPr>
                      </m:ctrlPr>
                    </m:naryPr>
                    <m:sub>
                      <m:r>
                        <w:rPr>
                          <w:rFonts w:ascii="Cambria Math" w:hAnsi="Cambria Math" w:cs="Calibri"/>
                          <w:sz w:val="28"/>
                          <w:szCs w:val="28"/>
                          <w:lang w:eastAsia="ru-RU"/>
                        </w:rPr>
                        <m:t>j=1</m:t>
                      </m:r>
                    </m:sub>
                    <m:sup>
                      <m:r>
                        <w:rPr>
                          <w:rFonts w:ascii="Cambria Math" w:hAnsi="Cambria Math" w:cs="Calibri"/>
                          <w:sz w:val="28"/>
                          <w:szCs w:val="28"/>
                          <w:lang w:eastAsia="ru-RU"/>
                        </w:rPr>
                        <m:t>m</m:t>
                      </m:r>
                    </m:sup>
                    <m:e>
                      <m:r>
                        <w:rPr>
                          <w:rFonts w:ascii="Cambria Math" w:hAnsi="Cambria Math" w:cs="Calibri"/>
                          <w:sz w:val="28"/>
                          <w:szCs w:val="28"/>
                          <w:lang w:eastAsia="ru-RU"/>
                        </w:rPr>
                        <m:t>(</m:t>
                      </m:r>
                      <m:sSub>
                        <m:sSubPr>
                          <m:ctrlPr>
                            <w:rPr>
                              <w:rFonts w:ascii="Cambria Math" w:hAnsi="Cambria Math"/>
                              <w:i/>
                              <w:sz w:val="28"/>
                              <w:szCs w:val="28"/>
                            </w:rPr>
                          </m:ctrlPr>
                        </m:sSubPr>
                        <m:e>
                          <m:r>
                            <w:rPr>
                              <w:rFonts w:ascii="Cambria Math" w:hAnsi="Cambria Math" w:cs="Calibri"/>
                              <w:sz w:val="28"/>
                              <w:szCs w:val="28"/>
                              <w:lang w:eastAsia="ru-RU"/>
                            </w:rPr>
                            <m:t>I</m:t>
                          </m:r>
                        </m:e>
                        <m:sub>
                          <m:r>
                            <w:rPr>
                              <w:rFonts w:ascii="Cambria Math" w:hAnsi="Cambria Math" w:cs="Calibri"/>
                              <w:sz w:val="28"/>
                              <w:szCs w:val="28"/>
                              <w:lang w:eastAsia="ru-RU"/>
                            </w:rPr>
                            <m:t>ij</m:t>
                          </m:r>
                        </m:sub>
                      </m:sSub>
                      <m:r>
                        <w:rPr>
                          <w:rFonts w:ascii="Cambria Math" w:hAnsi="Cambria Math" w:cs="Calibri"/>
                          <w:sz w:val="28"/>
                          <w:szCs w:val="28"/>
                          <w:lang w:eastAsia="ru-RU"/>
                        </w:rPr>
                        <m:t>×</m:t>
                      </m:r>
                      <m:sSub>
                        <m:sSubPr>
                          <m:ctrlPr>
                            <w:rPr>
                              <w:rFonts w:ascii="Cambria Math" w:hAnsi="Cambria Math"/>
                              <w:i/>
                              <w:sz w:val="28"/>
                              <w:szCs w:val="28"/>
                            </w:rPr>
                          </m:ctrlPr>
                        </m:sSubPr>
                        <m:e>
                          <m:r>
                            <w:rPr>
                              <w:rFonts w:ascii="Cambria Math" w:hAnsi="Cambria Math" w:cs="Calibri"/>
                              <w:sz w:val="28"/>
                              <w:szCs w:val="28"/>
                              <w:lang w:eastAsia="ru-RU"/>
                            </w:rPr>
                            <m:t>K</m:t>
                          </m:r>
                        </m:e>
                        <m:sub>
                          <m:r>
                            <w:rPr>
                              <w:rFonts w:ascii="Cambria Math" w:hAnsi="Cambria Math" w:cs="Calibri"/>
                              <w:sz w:val="28"/>
                              <w:szCs w:val="28"/>
                              <w:lang w:eastAsia="ru-RU"/>
                            </w:rPr>
                            <m:t>i</m:t>
                          </m:r>
                        </m:sub>
                      </m:sSub>
                      <m:r>
                        <w:rPr>
                          <w:rFonts w:ascii="Cambria Math" w:hAnsi="Cambria Math" w:cs="Calibri"/>
                          <w:sz w:val="28"/>
                          <w:szCs w:val="28"/>
                          <w:lang w:eastAsia="ru-RU"/>
                        </w:rPr>
                        <m:t>)</m:t>
                      </m:r>
                    </m:e>
                  </m:nary>
                </m:e>
              </m:nary>
            </m:den>
          </m:f>
          <m:r>
            <w:rPr>
              <w:rFonts w:ascii="Cambria Math" w:hAnsi="Cambria Math" w:cs="Calibri"/>
              <w:sz w:val="28"/>
              <w:szCs w:val="28"/>
              <w:lang w:eastAsia="ru-RU"/>
            </w:rPr>
            <m:t>×</m:t>
          </m:r>
          <m:nary>
            <m:naryPr>
              <m:chr m:val="∑"/>
              <m:limLoc m:val="subSup"/>
              <m:ctrlPr>
                <w:rPr>
                  <w:rFonts w:ascii="Cambria Math" w:hAnsi="Cambria Math"/>
                  <w:i/>
                  <w:sz w:val="28"/>
                  <w:szCs w:val="28"/>
                </w:rPr>
              </m:ctrlPr>
            </m:naryPr>
            <m:sub>
              <m:r>
                <w:rPr>
                  <w:rFonts w:ascii="Cambria Math" w:hAnsi="Cambria Math" w:cs="Calibri"/>
                  <w:sz w:val="28"/>
                  <w:szCs w:val="28"/>
                  <w:lang w:eastAsia="ru-RU"/>
                </w:rPr>
                <m:t>i=1</m:t>
              </m:r>
            </m:sub>
            <m:sup>
              <m:r>
                <w:rPr>
                  <w:rFonts w:ascii="Cambria Math" w:hAnsi="Cambria Math" w:cs="Calibri"/>
                  <w:sz w:val="28"/>
                  <w:szCs w:val="28"/>
                  <w:lang w:eastAsia="ru-RU"/>
                </w:rPr>
                <m:t>n</m:t>
              </m:r>
            </m:sup>
            <m:e>
              <m:r>
                <w:rPr>
                  <w:rFonts w:ascii="Cambria Math" w:hAnsi="Cambria Math" w:cs="Calibri"/>
                  <w:sz w:val="28"/>
                  <w:szCs w:val="28"/>
                  <w:lang w:eastAsia="ru-RU"/>
                </w:rPr>
                <m:t>(</m:t>
              </m:r>
              <m:sSub>
                <m:sSubPr>
                  <m:ctrlPr>
                    <w:rPr>
                      <w:rFonts w:ascii="Cambria Math" w:hAnsi="Cambria Math"/>
                      <w:i/>
                      <w:sz w:val="28"/>
                      <w:szCs w:val="28"/>
                    </w:rPr>
                  </m:ctrlPr>
                </m:sSubPr>
                <m:e>
                  <m:r>
                    <w:rPr>
                      <w:rFonts w:ascii="Cambria Math" w:hAnsi="Cambria Math" w:cs="Calibri"/>
                      <w:sz w:val="28"/>
                      <w:szCs w:val="28"/>
                      <w:lang w:eastAsia="ru-RU"/>
                    </w:rPr>
                    <m:t>I</m:t>
                  </m:r>
                </m:e>
                <m:sub>
                  <m:r>
                    <w:rPr>
                      <w:rFonts w:ascii="Cambria Math" w:hAnsi="Cambria Math" w:cs="Calibri"/>
                      <w:sz w:val="28"/>
                      <w:szCs w:val="28"/>
                      <w:lang w:eastAsia="ru-RU"/>
                    </w:rPr>
                    <m:t>ij</m:t>
                  </m:r>
                </m:sub>
              </m:sSub>
            </m:e>
          </m:nary>
          <m:r>
            <w:rPr>
              <w:rFonts w:ascii="Cambria Math" w:hAnsi="Cambria Math" w:cs="Calibri"/>
              <w:sz w:val="28"/>
              <w:szCs w:val="28"/>
              <w:lang w:eastAsia="ru-RU"/>
            </w:rPr>
            <m:t>×</m:t>
          </m:r>
          <m:sSub>
            <m:sSubPr>
              <m:ctrlPr>
                <w:rPr>
                  <w:rFonts w:ascii="Cambria Math" w:hAnsi="Cambria Math"/>
                  <w:i/>
                  <w:sz w:val="28"/>
                  <w:szCs w:val="28"/>
                </w:rPr>
              </m:ctrlPr>
            </m:sSubPr>
            <m:e>
              <m:r>
                <w:rPr>
                  <w:rFonts w:ascii="Cambria Math" w:hAnsi="Cambria Math" w:cs="Calibri"/>
                  <w:sz w:val="28"/>
                  <w:szCs w:val="28"/>
                  <w:lang w:eastAsia="ru-RU"/>
                </w:rPr>
                <m:t>K</m:t>
              </m:r>
            </m:e>
            <m:sub>
              <m:r>
                <w:rPr>
                  <w:rFonts w:ascii="Cambria Math" w:hAnsi="Cambria Math" w:cs="Calibri"/>
                  <w:sz w:val="28"/>
                  <w:szCs w:val="28"/>
                  <w:lang w:eastAsia="ru-RU"/>
                </w:rPr>
                <m:t>i</m:t>
              </m:r>
            </m:sub>
          </m:sSub>
          <m:r>
            <w:rPr>
              <w:rFonts w:ascii="Cambria Math" w:hAnsi="Cambria Math" w:cs="Calibri"/>
              <w:sz w:val="28"/>
              <w:szCs w:val="28"/>
              <w:lang w:eastAsia="ru-RU"/>
            </w:rPr>
            <m:t>),</m:t>
          </m:r>
        </m:oMath>
      </m:oMathPara>
    </w:p>
    <w:p w:rsidR="00A16936" w:rsidRDefault="00A16936" w:rsidP="00A16936">
      <w:pPr>
        <w:widowControl w:val="0"/>
        <w:autoSpaceDE w:val="0"/>
        <w:autoSpaceDN w:val="0"/>
        <w:spacing w:after="0" w:line="240" w:lineRule="auto"/>
        <w:ind w:firstLine="709"/>
        <w:jc w:val="center"/>
        <w:rPr>
          <w:rFonts w:ascii="Times New Roman" w:eastAsia="Times New Roman" w:hAnsi="Times New Roman"/>
          <w:sz w:val="28"/>
          <w:szCs w:val="28"/>
          <w:lang w:eastAsia="ru-RU"/>
        </w:rPr>
      </w:pPr>
    </w:p>
    <w:p w:rsidR="00A16936" w:rsidRDefault="00A16936" w:rsidP="00A16936">
      <w:pPr>
        <w:spacing w:after="0" w:line="240" w:lineRule="auto"/>
        <w:ind w:firstLine="709"/>
        <w:contextualSpacing/>
        <w:jc w:val="both"/>
        <w:rPr>
          <w:rFonts w:ascii="Times New Roman" w:eastAsia="Calibri" w:hAnsi="Times New Roman"/>
          <w:sz w:val="28"/>
          <w:szCs w:val="28"/>
        </w:rPr>
      </w:pPr>
      <w:proofErr w:type="gramStart"/>
      <w:r>
        <w:rPr>
          <w:rFonts w:ascii="Times New Roman" w:hAnsi="Times New Roman"/>
          <w:sz w:val="28"/>
          <w:szCs w:val="28"/>
        </w:rPr>
        <w:t>где</w:t>
      </w:r>
      <w:proofErr w:type="gramEnd"/>
      <w:r>
        <w:rPr>
          <w:rFonts w:ascii="Times New Roman" w:hAnsi="Times New Roman"/>
          <w:sz w:val="28"/>
          <w:szCs w:val="28"/>
        </w:rPr>
        <w:t>:</w:t>
      </w:r>
    </w:p>
    <w:p w:rsidR="00A16936" w:rsidRDefault="00A16936" w:rsidP="00A16936">
      <w:pPr>
        <w:autoSpaceDE w:val="0"/>
        <w:autoSpaceDN w:val="0"/>
        <w:adjustRightInd w:val="0"/>
        <w:spacing w:after="0" w:line="240" w:lineRule="auto"/>
        <w:ind w:firstLine="709"/>
        <w:jc w:val="both"/>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lang w:val="en-US"/>
              </w:rPr>
              <m:t>kj</m:t>
            </m:r>
          </m:sub>
        </m:sSub>
      </m:oMath>
      <w:r>
        <w:rPr>
          <w:rFonts w:ascii="Times New Roman" w:eastAsia="Times New Roman" w:hAnsi="Times New Roman"/>
          <w:sz w:val="28"/>
          <w:szCs w:val="28"/>
          <w:lang w:eastAsia="ru-RU"/>
        </w:rPr>
        <w:t>–</w:t>
      </w:r>
      <w:r>
        <w:rPr>
          <w:rFonts w:ascii="Times New Roman" w:hAnsi="Times New Roman"/>
          <w:sz w:val="28"/>
          <w:szCs w:val="28"/>
        </w:rPr>
        <w:t xml:space="preserve"> выплата за качество выполняемых работ j-</w:t>
      </w:r>
      <w:proofErr w:type="spellStart"/>
      <w:r>
        <w:rPr>
          <w:rFonts w:ascii="Times New Roman" w:hAnsi="Times New Roman"/>
          <w:sz w:val="28"/>
          <w:szCs w:val="28"/>
        </w:rPr>
        <w:t>му</w:t>
      </w:r>
      <w:proofErr w:type="spellEnd"/>
      <w:r>
        <w:rPr>
          <w:rFonts w:ascii="Times New Roman" w:hAnsi="Times New Roman"/>
          <w:sz w:val="28"/>
          <w:szCs w:val="28"/>
        </w:rPr>
        <w:t xml:space="preserve"> работнику;</w:t>
      </w:r>
    </w:p>
    <w:p w:rsidR="00A16936" w:rsidRDefault="00A16936" w:rsidP="00A16936">
      <w:pPr>
        <w:autoSpaceDE w:val="0"/>
        <w:autoSpaceDN w:val="0"/>
        <w:adjustRightInd w:val="0"/>
        <w:spacing w:after="0" w:line="240" w:lineRule="auto"/>
        <w:ind w:firstLine="709"/>
        <w:jc w:val="both"/>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lang w:val="en-US"/>
              </w:rPr>
              <m:t>FOT</m:t>
            </m:r>
          </m:e>
          <m:sub>
            <m:r>
              <w:rPr>
                <w:rFonts w:ascii="Cambria Math" w:hAnsi="Cambria Math"/>
                <w:sz w:val="28"/>
                <w:szCs w:val="28"/>
              </w:rPr>
              <m:t>k</m:t>
            </m:r>
          </m:sub>
        </m:sSub>
      </m:oMath>
      <w:r>
        <w:rPr>
          <w:rFonts w:ascii="Times New Roman" w:eastAsia="Times New Roman" w:hAnsi="Times New Roman"/>
          <w:sz w:val="28"/>
          <w:szCs w:val="28"/>
          <w:lang w:eastAsia="ru-RU"/>
        </w:rPr>
        <w:t>–</w:t>
      </w:r>
      <w:r>
        <w:rPr>
          <w:rFonts w:ascii="Times New Roman" w:hAnsi="Times New Roman"/>
          <w:sz w:val="28"/>
          <w:szCs w:val="28"/>
        </w:rPr>
        <w:t xml:space="preserve"> фонд оплаты труда, предусмотренный на выплаты за качество выполняемых работ.</w:t>
      </w:r>
    </w:p>
    <w:p w:rsidR="00A16936" w:rsidRDefault="00A16936" w:rsidP="00A16936">
      <w:pPr>
        <w:autoSpaceDE w:val="0"/>
        <w:autoSpaceDN w:val="0"/>
        <w:adjustRightInd w:val="0"/>
        <w:spacing w:after="0" w:line="240" w:lineRule="auto"/>
        <w:ind w:firstLine="709"/>
        <w:jc w:val="both"/>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ij</m:t>
            </m:r>
          </m:sub>
        </m:sSub>
      </m:oMath>
      <w:r>
        <w:rPr>
          <w:rFonts w:ascii="Times New Roman" w:eastAsia="Times New Roman" w:hAnsi="Times New Roman"/>
          <w:sz w:val="28"/>
          <w:szCs w:val="28"/>
          <w:lang w:eastAsia="ru-RU"/>
        </w:rPr>
        <w:t>–</w:t>
      </w:r>
      <w:r>
        <w:rPr>
          <w:rFonts w:ascii="Times New Roman" w:hAnsi="Times New Roman"/>
          <w:sz w:val="28"/>
          <w:szCs w:val="28"/>
        </w:rPr>
        <w:t xml:space="preserve"> </w:t>
      </w:r>
      <w:proofErr w:type="spellStart"/>
      <w:r>
        <w:rPr>
          <w:rFonts w:ascii="Times New Roman" w:hAnsi="Times New Roman"/>
          <w:sz w:val="28"/>
          <w:szCs w:val="28"/>
        </w:rPr>
        <w:t>отнормированный</w:t>
      </w:r>
      <w:proofErr w:type="spellEnd"/>
      <w:r>
        <w:rPr>
          <w:rFonts w:ascii="Times New Roman" w:hAnsi="Times New Roman"/>
          <w:sz w:val="28"/>
          <w:szCs w:val="28"/>
        </w:rPr>
        <w:t xml:space="preserve"> j-й критерий оценки эффективности деятельности по </w:t>
      </w:r>
      <w:r>
        <w:rPr>
          <w:rFonts w:ascii="Times New Roman" w:hAnsi="Times New Roman"/>
          <w:sz w:val="28"/>
          <w:szCs w:val="28"/>
        </w:rPr>
        <w:br/>
        <w:t>j-</w:t>
      </w:r>
      <w:proofErr w:type="spellStart"/>
      <w:r>
        <w:rPr>
          <w:rFonts w:ascii="Times New Roman" w:hAnsi="Times New Roman"/>
          <w:sz w:val="28"/>
          <w:szCs w:val="28"/>
        </w:rPr>
        <w:t>му</w:t>
      </w:r>
      <w:proofErr w:type="spellEnd"/>
      <w:r>
        <w:rPr>
          <w:rFonts w:ascii="Times New Roman" w:hAnsi="Times New Roman"/>
          <w:sz w:val="28"/>
          <w:szCs w:val="28"/>
        </w:rPr>
        <w:t xml:space="preserve"> работнику;</w:t>
      </w:r>
    </w:p>
    <w:p w:rsidR="00A16936" w:rsidRDefault="00A16936" w:rsidP="00A16936">
      <w:pPr>
        <w:spacing w:after="0" w:line="240" w:lineRule="auto"/>
        <w:ind w:firstLine="709"/>
        <w:contextualSpacing/>
        <w:jc w:val="both"/>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i</m:t>
            </m:r>
          </m:sub>
        </m:sSub>
      </m:oMath>
      <w:r>
        <w:rPr>
          <w:rFonts w:ascii="Times New Roman" w:eastAsia="Times New Roman" w:hAnsi="Times New Roman"/>
          <w:sz w:val="28"/>
          <w:szCs w:val="28"/>
          <w:lang w:eastAsia="ru-RU"/>
        </w:rPr>
        <w:t>–</w:t>
      </w:r>
      <w:r>
        <w:rPr>
          <w:rFonts w:ascii="Times New Roman" w:hAnsi="Times New Roman"/>
          <w:sz w:val="28"/>
          <w:szCs w:val="28"/>
        </w:rPr>
        <w:t xml:space="preserve"> весовой коэффициент i-</w:t>
      </w:r>
      <w:proofErr w:type="spellStart"/>
      <w:r>
        <w:rPr>
          <w:rFonts w:ascii="Times New Roman" w:hAnsi="Times New Roman"/>
          <w:sz w:val="28"/>
          <w:szCs w:val="28"/>
        </w:rPr>
        <w:t>го</w:t>
      </w:r>
      <w:proofErr w:type="spellEnd"/>
      <w:r>
        <w:rPr>
          <w:rFonts w:ascii="Times New Roman" w:hAnsi="Times New Roman"/>
          <w:sz w:val="28"/>
          <w:szCs w:val="28"/>
        </w:rPr>
        <w:t xml:space="preserve"> критерия оценки эффективности деятельности;</w:t>
      </w:r>
    </w:p>
    <w:p w:rsidR="00A16936" w:rsidRDefault="00A16936" w:rsidP="00A16936">
      <w:pPr>
        <w:spacing w:after="0" w:line="240" w:lineRule="auto"/>
        <w:ind w:firstLine="709"/>
        <w:contextualSpacing/>
        <w:jc w:val="both"/>
        <w:rPr>
          <w:rFonts w:ascii="Times New Roman" w:hAnsi="Times New Roman"/>
          <w:sz w:val="28"/>
          <w:szCs w:val="28"/>
        </w:rPr>
      </w:pPr>
      <m:oMath>
        <m:r>
          <w:rPr>
            <w:rFonts w:ascii="Cambria Math" w:hAnsi="Cambria Math"/>
            <w:sz w:val="28"/>
            <w:szCs w:val="28"/>
          </w:rPr>
          <m:t>n</m:t>
        </m:r>
      </m:oMath>
      <w:r>
        <w:rPr>
          <w:rFonts w:ascii="Times New Roman" w:eastAsia="Times New Roman" w:hAnsi="Times New Roman"/>
          <w:sz w:val="28"/>
          <w:szCs w:val="28"/>
          <w:lang w:eastAsia="ru-RU"/>
        </w:rPr>
        <w:t>–</w:t>
      </w:r>
      <w:r>
        <w:rPr>
          <w:rFonts w:ascii="Times New Roman" w:hAnsi="Times New Roman"/>
          <w:sz w:val="28"/>
          <w:szCs w:val="28"/>
        </w:rPr>
        <w:t xml:space="preserve"> количество критериев оценки эффективности деятельности;</w:t>
      </w:r>
    </w:p>
    <w:p w:rsidR="00A16936" w:rsidRDefault="00A16936" w:rsidP="00A16936">
      <w:pPr>
        <w:spacing w:after="0" w:line="240" w:lineRule="auto"/>
        <w:ind w:firstLine="709"/>
        <w:contextualSpacing/>
        <w:jc w:val="both"/>
        <w:rPr>
          <w:rFonts w:ascii="Times New Roman" w:hAnsi="Times New Roman"/>
          <w:sz w:val="28"/>
          <w:szCs w:val="28"/>
        </w:rPr>
      </w:pPr>
      <m:oMath>
        <m:r>
          <w:rPr>
            <w:rFonts w:ascii="Cambria Math" w:hAnsi="Cambria Math"/>
            <w:sz w:val="28"/>
            <w:szCs w:val="28"/>
          </w:rPr>
          <m:t>m</m:t>
        </m:r>
      </m:oMath>
      <w:r>
        <w:rPr>
          <w:rFonts w:ascii="Times New Roman" w:eastAsia="Times New Roman" w:hAnsi="Times New Roman"/>
          <w:sz w:val="28"/>
          <w:szCs w:val="28"/>
          <w:lang w:eastAsia="ru-RU"/>
        </w:rPr>
        <w:t>–</w:t>
      </w:r>
      <w:r>
        <w:rPr>
          <w:rFonts w:ascii="Times New Roman" w:hAnsi="Times New Roman"/>
          <w:sz w:val="28"/>
          <w:szCs w:val="28"/>
        </w:rPr>
        <w:t xml:space="preserve"> численность работников образовательной организации.</w:t>
      </w:r>
    </w:p>
    <w:p w:rsidR="00A16936" w:rsidRDefault="00A16936" w:rsidP="00A16936">
      <w:pPr>
        <w:spacing w:after="0" w:line="240" w:lineRule="auto"/>
        <w:rPr>
          <w:rFonts w:ascii="Times New Roman" w:eastAsia="Times New Roman" w:hAnsi="Times New Roman"/>
          <w:sz w:val="28"/>
          <w:szCs w:val="28"/>
          <w:lang w:eastAsia="ru-RU"/>
        </w:rPr>
        <w:sectPr w:rsidR="00A16936">
          <w:pgSz w:w="11905" w:h="16838"/>
          <w:pgMar w:top="1134" w:right="567" w:bottom="1021" w:left="1134" w:header="567" w:footer="0" w:gutter="0"/>
          <w:cols w:space="720"/>
        </w:sectPr>
      </w:pPr>
    </w:p>
    <w:p w:rsidR="00A16936" w:rsidRDefault="00A16936" w:rsidP="00A16936">
      <w:pPr>
        <w:pStyle w:val="ConsPlusNormal"/>
        <w:jc w:val="center"/>
        <w:rPr>
          <w:rFonts w:ascii="Times New Roman" w:hAnsi="Times New Roman" w:cs="Times New Roman"/>
          <w:sz w:val="28"/>
          <w:szCs w:val="28"/>
        </w:rPr>
      </w:pPr>
      <w:bookmarkStart w:id="9" w:name="P1394"/>
      <w:bookmarkEnd w:id="9"/>
      <w:r>
        <w:rPr>
          <w:rFonts w:ascii="Times New Roman" w:hAnsi="Times New Roman" w:cs="Times New Roman"/>
          <w:sz w:val="28"/>
          <w:szCs w:val="28"/>
        </w:rPr>
        <w:lastRenderedPageBreak/>
        <w:t xml:space="preserve">Предельный совокупный размер весовых коэффициентов по критериям </w:t>
      </w:r>
    </w:p>
    <w:p w:rsidR="00A16936" w:rsidRDefault="00A16936" w:rsidP="00A16936">
      <w:pPr>
        <w:pStyle w:val="ConsPlusNormal"/>
        <w:jc w:val="center"/>
        <w:rPr>
          <w:rFonts w:ascii="Times New Roman" w:hAnsi="Times New Roman" w:cs="Times New Roman"/>
          <w:sz w:val="28"/>
          <w:szCs w:val="28"/>
        </w:rPr>
      </w:pPr>
      <w:proofErr w:type="gramStart"/>
      <w:r>
        <w:rPr>
          <w:rFonts w:ascii="Times New Roman" w:hAnsi="Times New Roman" w:cs="Times New Roman"/>
          <w:sz w:val="28"/>
          <w:szCs w:val="28"/>
        </w:rPr>
        <w:t>эффективности</w:t>
      </w:r>
      <w:proofErr w:type="gramEnd"/>
      <w:r>
        <w:rPr>
          <w:rFonts w:ascii="Times New Roman" w:hAnsi="Times New Roman" w:cs="Times New Roman"/>
          <w:sz w:val="28"/>
          <w:szCs w:val="28"/>
        </w:rPr>
        <w:t xml:space="preserve"> деятельности работников образования</w:t>
      </w:r>
    </w:p>
    <w:p w:rsidR="00A16936" w:rsidRDefault="00A16936" w:rsidP="00A16936">
      <w:pPr>
        <w:spacing w:after="0" w:line="240" w:lineRule="auto"/>
        <w:rPr>
          <w:rFonts w:ascii="Calibri" w:hAnsi="Calibri" w:cs="Times New Roman"/>
          <w:sz w:val="28"/>
          <w:szCs w:val="28"/>
        </w:rPr>
      </w:pPr>
    </w:p>
    <w:tbl>
      <w:tblPr>
        <w:tblW w:w="99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4"/>
        <w:gridCol w:w="5529"/>
        <w:gridCol w:w="3827"/>
      </w:tblGrid>
      <w:tr w:rsidR="00A16936" w:rsidTr="00BB17D6">
        <w:trPr>
          <w:trHeight w:val="311"/>
          <w:tblHeader/>
        </w:trPr>
        <w:tc>
          <w:tcPr>
            <w:tcW w:w="634"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w:t>
            </w:r>
          </w:p>
          <w:p w:rsidR="00A16936" w:rsidRDefault="00A16936" w:rsidP="00BB17D6">
            <w:pPr>
              <w:pStyle w:val="ConsPlusNormal"/>
              <w:jc w:val="center"/>
              <w:rPr>
                <w:rFonts w:ascii="Times New Roman" w:hAnsi="Times New Roman" w:cs="Times New Roman"/>
                <w:sz w:val="28"/>
                <w:szCs w:val="28"/>
              </w:rPr>
            </w:pP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5529"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Наименование должности</w:t>
            </w:r>
          </w:p>
        </w:tc>
        <w:tc>
          <w:tcPr>
            <w:tcW w:w="3827"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Предельный совокупный размер весовых коэффициентов</w:t>
            </w:r>
          </w:p>
        </w:tc>
      </w:tr>
      <w:tr w:rsidR="00A16936" w:rsidTr="00BB17D6">
        <w:tc>
          <w:tcPr>
            <w:tcW w:w="9990" w:type="dxa"/>
            <w:gridSpan w:val="3"/>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outlineLvl w:val="3"/>
              <w:rPr>
                <w:rFonts w:ascii="Times New Roman" w:hAnsi="Times New Roman" w:cs="Times New Roman"/>
                <w:sz w:val="28"/>
                <w:szCs w:val="28"/>
              </w:rPr>
            </w:pPr>
            <w:r>
              <w:rPr>
                <w:rFonts w:ascii="Times New Roman" w:hAnsi="Times New Roman" w:cs="Times New Roman"/>
                <w:sz w:val="28"/>
                <w:szCs w:val="28"/>
              </w:rPr>
              <w:t xml:space="preserve">1. Профессионально-квалификационная группа учебно-вспомогательного </w:t>
            </w:r>
          </w:p>
          <w:p w:rsidR="00A16936" w:rsidRDefault="00A16936" w:rsidP="00BB17D6">
            <w:pPr>
              <w:pStyle w:val="ConsPlusNormal"/>
              <w:jc w:val="center"/>
              <w:outlineLvl w:val="3"/>
              <w:rPr>
                <w:rFonts w:ascii="Times New Roman" w:hAnsi="Times New Roman" w:cs="Times New Roman"/>
                <w:sz w:val="28"/>
                <w:szCs w:val="28"/>
              </w:rPr>
            </w:pPr>
            <w:proofErr w:type="gramStart"/>
            <w:r>
              <w:rPr>
                <w:rFonts w:ascii="Times New Roman" w:hAnsi="Times New Roman" w:cs="Times New Roman"/>
                <w:sz w:val="28"/>
                <w:szCs w:val="28"/>
              </w:rPr>
              <w:t>персонала</w:t>
            </w:r>
            <w:proofErr w:type="gramEnd"/>
            <w:r>
              <w:rPr>
                <w:rFonts w:ascii="Times New Roman" w:hAnsi="Times New Roman" w:cs="Times New Roman"/>
                <w:sz w:val="28"/>
                <w:szCs w:val="28"/>
              </w:rPr>
              <w:t xml:space="preserve"> первого уровня</w:t>
            </w:r>
          </w:p>
        </w:tc>
      </w:tr>
      <w:tr w:rsidR="00A16936" w:rsidTr="00BB17D6">
        <w:trPr>
          <w:trHeight w:val="393"/>
        </w:trPr>
        <w:tc>
          <w:tcPr>
            <w:tcW w:w="634"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1.1.</w:t>
            </w:r>
          </w:p>
        </w:tc>
        <w:tc>
          <w:tcPr>
            <w:tcW w:w="5529"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rPr>
                <w:rFonts w:ascii="Times New Roman" w:hAnsi="Times New Roman" w:cs="Times New Roman"/>
                <w:sz w:val="28"/>
                <w:szCs w:val="28"/>
              </w:rPr>
            </w:pPr>
            <w:r>
              <w:rPr>
                <w:rFonts w:ascii="Times New Roman" w:hAnsi="Times New Roman" w:cs="Times New Roman"/>
                <w:sz w:val="28"/>
                <w:szCs w:val="28"/>
              </w:rPr>
              <w:t>Вожатый</w:t>
            </w:r>
          </w:p>
        </w:tc>
        <w:tc>
          <w:tcPr>
            <w:tcW w:w="3827"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A16936" w:rsidTr="00BB17D6">
        <w:tc>
          <w:tcPr>
            <w:tcW w:w="9990" w:type="dxa"/>
            <w:gridSpan w:val="3"/>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outlineLvl w:val="3"/>
              <w:rPr>
                <w:rFonts w:ascii="Times New Roman" w:hAnsi="Times New Roman" w:cs="Times New Roman"/>
                <w:sz w:val="28"/>
                <w:szCs w:val="28"/>
              </w:rPr>
            </w:pPr>
            <w:r>
              <w:rPr>
                <w:rFonts w:ascii="Times New Roman" w:hAnsi="Times New Roman" w:cs="Times New Roman"/>
                <w:sz w:val="28"/>
                <w:szCs w:val="28"/>
              </w:rPr>
              <w:t xml:space="preserve">2. Профессионально-квалификационная группа должностей педагогических </w:t>
            </w:r>
          </w:p>
          <w:p w:rsidR="00A16936" w:rsidRDefault="00A16936" w:rsidP="00BB17D6">
            <w:pPr>
              <w:pStyle w:val="ConsPlusNormal"/>
              <w:jc w:val="center"/>
              <w:outlineLvl w:val="3"/>
              <w:rPr>
                <w:rFonts w:ascii="Times New Roman" w:hAnsi="Times New Roman" w:cs="Times New Roman"/>
                <w:sz w:val="28"/>
                <w:szCs w:val="28"/>
              </w:rPr>
            </w:pPr>
            <w:proofErr w:type="gramStart"/>
            <w:r>
              <w:rPr>
                <w:rFonts w:ascii="Times New Roman" w:hAnsi="Times New Roman" w:cs="Times New Roman"/>
                <w:sz w:val="28"/>
                <w:szCs w:val="28"/>
              </w:rPr>
              <w:t>работников</w:t>
            </w:r>
            <w:proofErr w:type="gramEnd"/>
          </w:p>
        </w:tc>
      </w:tr>
      <w:tr w:rsidR="00A16936" w:rsidTr="00BB17D6">
        <w:tc>
          <w:tcPr>
            <w:tcW w:w="634"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3.1.</w:t>
            </w:r>
          </w:p>
        </w:tc>
        <w:tc>
          <w:tcPr>
            <w:tcW w:w="5529"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rPr>
                <w:rFonts w:ascii="Times New Roman" w:hAnsi="Times New Roman" w:cs="Times New Roman"/>
                <w:sz w:val="28"/>
                <w:szCs w:val="28"/>
              </w:rPr>
            </w:pPr>
            <w:r>
              <w:rPr>
                <w:rFonts w:ascii="Times New Roman" w:hAnsi="Times New Roman" w:cs="Times New Roman"/>
                <w:sz w:val="28"/>
                <w:szCs w:val="28"/>
              </w:rPr>
              <w:t>Старший вожатый</w:t>
            </w:r>
          </w:p>
        </w:tc>
        <w:tc>
          <w:tcPr>
            <w:tcW w:w="3827"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45</w:t>
            </w:r>
          </w:p>
        </w:tc>
      </w:tr>
      <w:tr w:rsidR="00A16936" w:rsidTr="00BB17D6">
        <w:tc>
          <w:tcPr>
            <w:tcW w:w="634"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3.2.</w:t>
            </w:r>
          </w:p>
        </w:tc>
        <w:tc>
          <w:tcPr>
            <w:tcW w:w="5529"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rPr>
                <w:rFonts w:ascii="Times New Roman" w:hAnsi="Times New Roman" w:cs="Times New Roman"/>
                <w:sz w:val="28"/>
                <w:szCs w:val="28"/>
              </w:rPr>
            </w:pPr>
            <w:r>
              <w:rPr>
                <w:rFonts w:ascii="Times New Roman" w:hAnsi="Times New Roman" w:cs="Times New Roman"/>
                <w:sz w:val="28"/>
                <w:szCs w:val="28"/>
              </w:rPr>
              <w:t>Педагог дополнительного образования</w:t>
            </w:r>
          </w:p>
        </w:tc>
        <w:tc>
          <w:tcPr>
            <w:tcW w:w="3827"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50</w:t>
            </w:r>
          </w:p>
        </w:tc>
      </w:tr>
      <w:tr w:rsidR="00A16936" w:rsidTr="00BB17D6">
        <w:tc>
          <w:tcPr>
            <w:tcW w:w="634"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3.3.</w:t>
            </w:r>
          </w:p>
        </w:tc>
        <w:tc>
          <w:tcPr>
            <w:tcW w:w="5529"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rPr>
                <w:rFonts w:ascii="Times New Roman" w:hAnsi="Times New Roman" w:cs="Times New Roman"/>
                <w:sz w:val="28"/>
                <w:szCs w:val="28"/>
              </w:rPr>
            </w:pPr>
            <w:r>
              <w:rPr>
                <w:rFonts w:ascii="Times New Roman" w:hAnsi="Times New Roman" w:cs="Times New Roman"/>
                <w:sz w:val="28"/>
                <w:szCs w:val="28"/>
              </w:rPr>
              <w:t>Педагог-организатор</w:t>
            </w:r>
          </w:p>
        </w:tc>
        <w:tc>
          <w:tcPr>
            <w:tcW w:w="3827"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50</w:t>
            </w:r>
          </w:p>
        </w:tc>
      </w:tr>
      <w:tr w:rsidR="00A16936" w:rsidTr="00BB17D6">
        <w:tc>
          <w:tcPr>
            <w:tcW w:w="634"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3.4.</w:t>
            </w:r>
          </w:p>
        </w:tc>
        <w:tc>
          <w:tcPr>
            <w:tcW w:w="5529"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rPr>
                <w:rFonts w:ascii="Times New Roman" w:hAnsi="Times New Roman" w:cs="Times New Roman"/>
                <w:sz w:val="28"/>
                <w:szCs w:val="28"/>
              </w:rPr>
            </w:pPr>
            <w:r>
              <w:rPr>
                <w:rFonts w:ascii="Times New Roman" w:hAnsi="Times New Roman" w:cs="Times New Roman"/>
                <w:sz w:val="28"/>
                <w:szCs w:val="28"/>
              </w:rPr>
              <w:t>Педагог-психолог</w:t>
            </w:r>
          </w:p>
        </w:tc>
        <w:tc>
          <w:tcPr>
            <w:tcW w:w="3827"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55</w:t>
            </w:r>
          </w:p>
        </w:tc>
      </w:tr>
      <w:tr w:rsidR="00A16936" w:rsidTr="00BB17D6">
        <w:tc>
          <w:tcPr>
            <w:tcW w:w="634"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3.5.</w:t>
            </w:r>
          </w:p>
        </w:tc>
        <w:tc>
          <w:tcPr>
            <w:tcW w:w="5529"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both"/>
              <w:rPr>
                <w:rFonts w:ascii="Times New Roman" w:hAnsi="Times New Roman" w:cs="Times New Roman"/>
                <w:sz w:val="28"/>
                <w:szCs w:val="28"/>
              </w:rPr>
            </w:pPr>
            <w:r>
              <w:rPr>
                <w:rFonts w:ascii="Times New Roman" w:hAnsi="Times New Roman" w:cs="Times New Roman"/>
                <w:sz w:val="28"/>
                <w:szCs w:val="28"/>
              </w:rPr>
              <w:t>Преподаватель-организатор основ безопасности жизнедеятельности</w:t>
            </w:r>
          </w:p>
        </w:tc>
        <w:tc>
          <w:tcPr>
            <w:tcW w:w="3827"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60</w:t>
            </w:r>
          </w:p>
        </w:tc>
      </w:tr>
      <w:tr w:rsidR="00A16936" w:rsidTr="00BB17D6">
        <w:tc>
          <w:tcPr>
            <w:tcW w:w="634"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3.6.</w:t>
            </w:r>
          </w:p>
        </w:tc>
        <w:tc>
          <w:tcPr>
            <w:tcW w:w="5529"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rPr>
                <w:rFonts w:ascii="Times New Roman" w:hAnsi="Times New Roman" w:cs="Times New Roman"/>
                <w:sz w:val="28"/>
                <w:szCs w:val="28"/>
              </w:rPr>
            </w:pPr>
            <w:r>
              <w:rPr>
                <w:rFonts w:ascii="Times New Roman" w:hAnsi="Times New Roman" w:cs="Times New Roman"/>
                <w:sz w:val="28"/>
                <w:szCs w:val="28"/>
              </w:rPr>
              <w:t>Учитель</w:t>
            </w:r>
          </w:p>
        </w:tc>
        <w:tc>
          <w:tcPr>
            <w:tcW w:w="3827"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60</w:t>
            </w:r>
          </w:p>
        </w:tc>
      </w:tr>
      <w:tr w:rsidR="00A16936" w:rsidTr="00BB17D6">
        <w:tc>
          <w:tcPr>
            <w:tcW w:w="634"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hyperlink r:id="rId7" w:history="1">
              <w:r>
                <w:rPr>
                  <w:rStyle w:val="af1"/>
                  <w:rFonts w:ascii="Times New Roman" w:hAnsi="Times New Roman" w:cs="Times New Roman"/>
                  <w:color w:val="auto"/>
                  <w:sz w:val="28"/>
                  <w:szCs w:val="28"/>
                  <w:u w:val="none"/>
                </w:rPr>
                <w:t>3.7</w:t>
              </w:r>
            </w:hyperlink>
            <w:r>
              <w:rPr>
                <w:rFonts w:ascii="Times New Roman" w:hAnsi="Times New Roman" w:cs="Times New Roman"/>
                <w:sz w:val="28"/>
                <w:szCs w:val="28"/>
              </w:rPr>
              <w:t>.</w:t>
            </w:r>
          </w:p>
        </w:tc>
        <w:tc>
          <w:tcPr>
            <w:tcW w:w="5529"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rPr>
                <w:rFonts w:ascii="Times New Roman" w:hAnsi="Times New Roman" w:cs="Times New Roman"/>
                <w:sz w:val="28"/>
                <w:szCs w:val="28"/>
              </w:rPr>
            </w:pPr>
            <w:r>
              <w:rPr>
                <w:rFonts w:ascii="Times New Roman" w:hAnsi="Times New Roman" w:cs="Times New Roman"/>
                <w:sz w:val="28"/>
                <w:szCs w:val="28"/>
              </w:rPr>
              <w:t>Педагог-библиотекарь</w:t>
            </w:r>
          </w:p>
        </w:tc>
        <w:tc>
          <w:tcPr>
            <w:tcW w:w="3827"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60</w:t>
            </w:r>
          </w:p>
        </w:tc>
      </w:tr>
    </w:tbl>
    <w:p w:rsidR="00A16936" w:rsidRDefault="00A16936" w:rsidP="00A16936">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A16936" w:rsidRDefault="00A16936" w:rsidP="00A16936">
      <w:pPr>
        <w:widowControl w:val="0"/>
        <w:autoSpaceDE w:val="0"/>
        <w:autoSpaceDN w:val="0"/>
        <w:spacing w:after="0" w:line="240" w:lineRule="auto"/>
        <w:jc w:val="right"/>
        <w:rPr>
          <w:rFonts w:ascii="Times New Roman" w:eastAsia="Times New Roman" w:hAnsi="Times New Roman"/>
          <w:sz w:val="28"/>
          <w:szCs w:val="28"/>
          <w:lang w:eastAsia="ru-RU"/>
        </w:rPr>
      </w:pPr>
    </w:p>
    <w:p w:rsidR="00A16936" w:rsidRDefault="00A16936" w:rsidP="00A16936">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Предельный совокупный размер весовых коэффициентов по критериям</w:t>
      </w:r>
    </w:p>
    <w:p w:rsidR="00A16936" w:rsidRDefault="00A16936" w:rsidP="00A16936">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эффективности</w:t>
      </w:r>
      <w:proofErr w:type="gramEnd"/>
      <w:r>
        <w:rPr>
          <w:rFonts w:ascii="Times New Roman" w:eastAsia="Times New Roman" w:hAnsi="Times New Roman"/>
          <w:sz w:val="28"/>
          <w:szCs w:val="28"/>
          <w:lang w:eastAsia="ru-RU"/>
        </w:rPr>
        <w:t xml:space="preserve"> деятельности работников культуры</w:t>
      </w:r>
    </w:p>
    <w:p w:rsidR="00A16936" w:rsidRDefault="00A16936" w:rsidP="00A16936">
      <w:pPr>
        <w:widowControl w:val="0"/>
        <w:autoSpaceDE w:val="0"/>
        <w:autoSpaceDN w:val="0"/>
        <w:spacing w:after="0" w:line="240" w:lineRule="auto"/>
        <w:jc w:val="both"/>
        <w:rPr>
          <w:rFonts w:ascii="Times New Roman" w:eastAsia="Times New Roman" w:hAnsi="Times New Roman"/>
          <w:sz w:val="28"/>
          <w:szCs w:val="28"/>
          <w:lang w:eastAsia="ru-RU"/>
        </w:rPr>
      </w:pPr>
    </w:p>
    <w:tbl>
      <w:tblPr>
        <w:tblW w:w="100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4"/>
        <w:gridCol w:w="5531"/>
        <w:gridCol w:w="3930"/>
      </w:tblGrid>
      <w:tr w:rsidR="00A16936" w:rsidTr="00BB17D6">
        <w:trPr>
          <w:trHeight w:val="597"/>
          <w:tblHeader/>
        </w:trPr>
        <w:tc>
          <w:tcPr>
            <w:tcW w:w="634" w:type="dxa"/>
            <w:tcBorders>
              <w:top w:val="single" w:sz="4" w:space="0" w:color="auto"/>
              <w:left w:val="single" w:sz="4" w:space="0" w:color="auto"/>
              <w:bottom w:val="single" w:sz="4" w:space="0" w:color="auto"/>
              <w:right w:val="single" w:sz="4" w:space="0" w:color="auto"/>
            </w:tcBorders>
            <w:hideMark/>
          </w:tcPr>
          <w:p w:rsidR="00A16936" w:rsidRDefault="00A16936" w:rsidP="00BB17D6">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p w:rsidR="00A16936" w:rsidRDefault="00A16936" w:rsidP="00BB17D6">
            <w:pPr>
              <w:widowControl w:val="0"/>
              <w:autoSpaceDE w:val="0"/>
              <w:autoSpaceDN w:val="0"/>
              <w:spacing w:after="0" w:line="240" w:lineRule="auto"/>
              <w:jc w:val="center"/>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п</w:t>
            </w:r>
            <w:proofErr w:type="gramEnd"/>
            <w:r>
              <w:rPr>
                <w:rFonts w:ascii="Times New Roman" w:eastAsia="Times New Roman" w:hAnsi="Times New Roman"/>
                <w:sz w:val="28"/>
                <w:szCs w:val="28"/>
                <w:lang w:eastAsia="ru-RU"/>
              </w:rPr>
              <w:t>/п</w:t>
            </w:r>
          </w:p>
        </w:tc>
        <w:tc>
          <w:tcPr>
            <w:tcW w:w="5529" w:type="dxa"/>
            <w:tcBorders>
              <w:top w:val="single" w:sz="4" w:space="0" w:color="auto"/>
              <w:left w:val="single" w:sz="4" w:space="0" w:color="auto"/>
              <w:bottom w:val="single" w:sz="4" w:space="0" w:color="auto"/>
              <w:right w:val="single" w:sz="4" w:space="0" w:color="auto"/>
            </w:tcBorders>
            <w:hideMark/>
          </w:tcPr>
          <w:p w:rsidR="00A16936" w:rsidRDefault="00A16936" w:rsidP="00BB17D6">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Наименование должности</w:t>
            </w:r>
          </w:p>
        </w:tc>
        <w:tc>
          <w:tcPr>
            <w:tcW w:w="3928" w:type="dxa"/>
            <w:tcBorders>
              <w:top w:val="single" w:sz="4" w:space="0" w:color="auto"/>
              <w:left w:val="single" w:sz="4" w:space="0" w:color="auto"/>
              <w:bottom w:val="single" w:sz="4" w:space="0" w:color="auto"/>
              <w:right w:val="single" w:sz="4" w:space="0" w:color="auto"/>
            </w:tcBorders>
            <w:hideMark/>
          </w:tcPr>
          <w:p w:rsidR="00A16936" w:rsidRDefault="00A16936" w:rsidP="00BB17D6">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Предельный совокупный размер весовых коэффициентов</w:t>
            </w:r>
          </w:p>
        </w:tc>
      </w:tr>
      <w:tr w:rsidR="00A16936" w:rsidTr="00BB17D6">
        <w:trPr>
          <w:trHeight w:val="298"/>
        </w:trPr>
        <w:tc>
          <w:tcPr>
            <w:tcW w:w="10091" w:type="dxa"/>
            <w:gridSpan w:val="3"/>
            <w:tcBorders>
              <w:top w:val="single" w:sz="4" w:space="0" w:color="auto"/>
              <w:left w:val="single" w:sz="4" w:space="0" w:color="auto"/>
              <w:bottom w:val="single" w:sz="4" w:space="0" w:color="auto"/>
              <w:right w:val="single" w:sz="4" w:space="0" w:color="auto"/>
            </w:tcBorders>
            <w:hideMark/>
          </w:tcPr>
          <w:p w:rsidR="00A16936" w:rsidRDefault="00A16936" w:rsidP="00BB17D6">
            <w:pPr>
              <w:widowControl w:val="0"/>
              <w:autoSpaceDE w:val="0"/>
              <w:autoSpaceDN w:val="0"/>
              <w:spacing w:after="0" w:line="240" w:lineRule="auto"/>
              <w:jc w:val="center"/>
              <w:outlineLvl w:val="3"/>
              <w:rPr>
                <w:rFonts w:ascii="Times New Roman" w:eastAsia="Times New Roman" w:hAnsi="Times New Roman"/>
                <w:sz w:val="28"/>
                <w:szCs w:val="28"/>
                <w:lang w:eastAsia="ru-RU"/>
              </w:rPr>
            </w:pPr>
            <w:r>
              <w:rPr>
                <w:rFonts w:ascii="Times New Roman" w:eastAsia="Times New Roman" w:hAnsi="Times New Roman"/>
                <w:sz w:val="28"/>
                <w:szCs w:val="28"/>
                <w:lang w:eastAsia="ru-RU"/>
              </w:rPr>
              <w:t>1. Профессионально-квалификационная группа должностей работников культуры ведущего звена</w:t>
            </w:r>
          </w:p>
        </w:tc>
      </w:tr>
      <w:tr w:rsidR="00A16936" w:rsidTr="00BB17D6">
        <w:trPr>
          <w:trHeight w:val="313"/>
        </w:trPr>
        <w:tc>
          <w:tcPr>
            <w:tcW w:w="634" w:type="dxa"/>
            <w:tcBorders>
              <w:top w:val="single" w:sz="4" w:space="0" w:color="auto"/>
              <w:left w:val="single" w:sz="4" w:space="0" w:color="auto"/>
              <w:bottom w:val="single" w:sz="4" w:space="0" w:color="auto"/>
              <w:right w:val="single" w:sz="4" w:space="0" w:color="auto"/>
            </w:tcBorders>
            <w:hideMark/>
          </w:tcPr>
          <w:p w:rsidR="00A16936" w:rsidRDefault="00A16936" w:rsidP="00BB17D6">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w:t>
            </w:r>
          </w:p>
        </w:tc>
        <w:tc>
          <w:tcPr>
            <w:tcW w:w="5529" w:type="dxa"/>
            <w:tcBorders>
              <w:top w:val="single" w:sz="4" w:space="0" w:color="auto"/>
              <w:left w:val="single" w:sz="4" w:space="0" w:color="auto"/>
              <w:bottom w:val="single" w:sz="4" w:space="0" w:color="auto"/>
              <w:right w:val="single" w:sz="4" w:space="0" w:color="auto"/>
            </w:tcBorders>
            <w:hideMark/>
          </w:tcPr>
          <w:p w:rsidR="00A16936" w:rsidRDefault="00A16936" w:rsidP="00BB17D6">
            <w:pPr>
              <w:widowControl w:val="0"/>
              <w:autoSpaceDE w:val="0"/>
              <w:autoSpaceDN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Библиотекарь</w:t>
            </w:r>
          </w:p>
        </w:tc>
        <w:tc>
          <w:tcPr>
            <w:tcW w:w="3928" w:type="dxa"/>
            <w:tcBorders>
              <w:top w:val="single" w:sz="4" w:space="0" w:color="auto"/>
              <w:left w:val="single" w:sz="4" w:space="0" w:color="auto"/>
              <w:bottom w:val="single" w:sz="4" w:space="0" w:color="auto"/>
              <w:right w:val="single" w:sz="4" w:space="0" w:color="auto"/>
            </w:tcBorders>
            <w:hideMark/>
          </w:tcPr>
          <w:p w:rsidR="00A16936" w:rsidRDefault="00A16936" w:rsidP="00BB17D6">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40</w:t>
            </w:r>
          </w:p>
        </w:tc>
      </w:tr>
    </w:tbl>
    <w:p w:rsidR="00A16936" w:rsidRDefault="00A16936" w:rsidP="00A16936">
      <w:pPr>
        <w:pStyle w:val="ConsPlusNormal"/>
        <w:ind w:firstLine="709"/>
        <w:jc w:val="both"/>
        <w:rPr>
          <w:rFonts w:ascii="Times New Roman" w:hAnsi="Times New Roman" w:cs="Times New Roman"/>
          <w:sz w:val="28"/>
          <w:szCs w:val="28"/>
        </w:rPr>
      </w:pP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13.3. Типовые критерии эффективности деятельности работников общеобразовательных организаций, их весовые коэффициенты утверждаются Министерством образования и науки Республики Татарстан.</w:t>
      </w:r>
    </w:p>
    <w:p w:rsidR="00A16936" w:rsidRDefault="00A16936" w:rsidP="00A16936">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sz w:val="28"/>
          <w:szCs w:val="28"/>
        </w:rPr>
        <w:lastRenderedPageBreak/>
        <w:t xml:space="preserve">13.4. </w:t>
      </w:r>
      <w:r>
        <w:rPr>
          <w:rFonts w:ascii="Times New Roman" w:hAnsi="Times New Roman"/>
          <w:sz w:val="28"/>
          <w:szCs w:val="28"/>
          <w:lang w:eastAsia="ru-RU"/>
        </w:rPr>
        <w:t>В общеобразовательной организации формируется фонд выплат стимулирующего характера за качество выполняемых работ, объем которого рассчитывается по формуле:</w:t>
      </w:r>
    </w:p>
    <w:p w:rsidR="00A16936" w:rsidRDefault="00A16936" w:rsidP="00A16936">
      <w:pPr>
        <w:autoSpaceDE w:val="0"/>
        <w:autoSpaceDN w:val="0"/>
        <w:adjustRightInd w:val="0"/>
        <w:spacing w:after="0" w:line="240" w:lineRule="auto"/>
        <w:ind w:firstLine="709"/>
        <w:jc w:val="both"/>
        <w:rPr>
          <w:rFonts w:ascii="Times New Roman" w:hAnsi="Times New Roman"/>
          <w:sz w:val="28"/>
          <w:szCs w:val="28"/>
          <w:lang w:eastAsia="ru-RU"/>
        </w:rPr>
      </w:pPr>
    </w:p>
    <w:p w:rsidR="00A16936" w:rsidRDefault="00A16936" w:rsidP="00A16936">
      <w:pPr>
        <w:autoSpaceDE w:val="0"/>
        <w:autoSpaceDN w:val="0"/>
        <w:adjustRightInd w:val="0"/>
        <w:spacing w:after="0" w:line="240" w:lineRule="auto"/>
        <w:ind w:firstLine="709"/>
        <w:jc w:val="both"/>
        <w:rPr>
          <w:rFonts w:ascii="Times New Roman" w:hAnsi="Times New Roman"/>
          <w:sz w:val="28"/>
          <w:szCs w:val="28"/>
          <w:lang w:eastAsia="ru-RU"/>
        </w:rPr>
      </w:pPr>
      <m:oMathPara>
        <m:oMath>
          <m:sSub>
            <m:sSubPr>
              <m:ctrlPr>
                <w:rPr>
                  <w:rFonts w:ascii="Cambria Math" w:hAnsi="Cambria Math" w:cs="Times New Roman"/>
                  <w:sz w:val="28"/>
                  <w:szCs w:val="28"/>
                </w:rPr>
              </m:ctrlPr>
            </m:sSubPr>
            <m:e>
              <m:r>
                <w:rPr>
                  <w:rFonts w:ascii="Cambria Math" w:hAnsi="Cambria Math"/>
                  <w:sz w:val="28"/>
                  <w:szCs w:val="28"/>
                  <w:lang w:val="en-US" w:eastAsia="ru-RU"/>
                </w:rPr>
                <m:t>FOT</m:t>
              </m:r>
            </m:e>
            <m:sub>
              <m:r>
                <w:rPr>
                  <w:rFonts w:ascii="Cambria Math" w:hAnsi="Cambria Math"/>
                  <w:sz w:val="28"/>
                  <w:szCs w:val="28"/>
                  <w:lang w:eastAsia="ru-RU"/>
                </w:rPr>
                <m:t>k</m:t>
              </m:r>
            </m:sub>
          </m:sSub>
          <m:r>
            <m:rPr>
              <m:sty m:val="p"/>
            </m:rPr>
            <w:rPr>
              <w:rFonts w:ascii="Cambria Math" w:hAnsi="Cambria Math"/>
              <w:sz w:val="28"/>
              <w:szCs w:val="28"/>
              <w:lang w:eastAsia="ru-RU"/>
            </w:rPr>
            <m:t>=</m:t>
          </m:r>
          <m:sSub>
            <m:sSubPr>
              <m:ctrlPr>
                <w:rPr>
                  <w:rFonts w:ascii="Cambria Math" w:hAnsi="Cambria Math" w:cs="Times New Roman"/>
                  <w:sz w:val="28"/>
                  <w:szCs w:val="28"/>
                </w:rPr>
              </m:ctrlPr>
            </m:sSubPr>
            <m:e>
              <m:r>
                <w:rPr>
                  <w:rFonts w:ascii="Cambria Math" w:hAnsi="Cambria Math"/>
                  <w:sz w:val="28"/>
                  <w:szCs w:val="28"/>
                  <w:lang w:eastAsia="ru-RU"/>
                </w:rPr>
                <m:t>FOT</m:t>
              </m:r>
            </m:e>
            <m:sub>
              <m:r>
                <w:rPr>
                  <w:rFonts w:ascii="Cambria Math" w:hAnsi="Cambria Math"/>
                  <w:sz w:val="28"/>
                  <w:szCs w:val="28"/>
                  <w:lang w:eastAsia="ru-RU"/>
                </w:rPr>
                <m:t>do</m:t>
              </m:r>
            </m:sub>
          </m:sSub>
          <m:r>
            <w:rPr>
              <w:rFonts w:ascii="Cambria Math" w:hAnsi="Cambria Math"/>
              <w:sz w:val="28"/>
              <w:szCs w:val="28"/>
              <w:lang w:eastAsia="ru-RU"/>
            </w:rPr>
            <m:t>×</m:t>
          </m:r>
          <m:sSub>
            <m:sSubPr>
              <m:ctrlPr>
                <w:rPr>
                  <w:rFonts w:ascii="Cambria Math" w:hAnsi="Cambria Math" w:cs="Times New Roman"/>
                  <w:sz w:val="28"/>
                  <w:szCs w:val="28"/>
                </w:rPr>
              </m:ctrlPr>
            </m:sSubPr>
            <m:e>
              <m:r>
                <w:rPr>
                  <w:rFonts w:ascii="Cambria Math" w:hAnsi="Cambria Math"/>
                  <w:sz w:val="28"/>
                  <w:szCs w:val="28"/>
                  <w:lang w:eastAsia="ru-RU"/>
                </w:rPr>
                <m:t>D</m:t>
              </m:r>
            </m:e>
            <m:sub>
              <m:r>
                <w:rPr>
                  <w:rFonts w:ascii="Cambria Math" w:hAnsi="Cambria Math"/>
                  <w:sz w:val="28"/>
                  <w:szCs w:val="28"/>
                  <w:lang w:eastAsia="ru-RU"/>
                </w:rPr>
                <m:t>k</m:t>
              </m:r>
            </m:sub>
          </m:sSub>
          <m:r>
            <m:rPr>
              <m:sty m:val="p"/>
            </m:rPr>
            <w:rPr>
              <w:rFonts w:ascii="Cambria Math" w:hAnsi="Cambria Math"/>
              <w:sz w:val="28"/>
              <w:szCs w:val="28"/>
              <w:lang w:eastAsia="ru-RU"/>
            </w:rPr>
            <m:t>,</m:t>
          </m:r>
        </m:oMath>
      </m:oMathPara>
    </w:p>
    <w:p w:rsidR="00A16936" w:rsidRDefault="00A16936" w:rsidP="00A16936">
      <w:pPr>
        <w:autoSpaceDE w:val="0"/>
        <w:autoSpaceDN w:val="0"/>
        <w:adjustRightInd w:val="0"/>
        <w:spacing w:after="0" w:line="240" w:lineRule="auto"/>
        <w:ind w:firstLine="709"/>
        <w:jc w:val="both"/>
        <w:rPr>
          <w:rFonts w:ascii="Times New Roman" w:hAnsi="Times New Roman"/>
          <w:sz w:val="28"/>
          <w:szCs w:val="28"/>
          <w:lang w:eastAsia="ru-RU"/>
        </w:rPr>
      </w:pPr>
    </w:p>
    <w:p w:rsidR="00A16936" w:rsidRDefault="00A16936" w:rsidP="00A16936">
      <w:pPr>
        <w:autoSpaceDE w:val="0"/>
        <w:autoSpaceDN w:val="0"/>
        <w:adjustRightInd w:val="0"/>
        <w:spacing w:after="0" w:line="240" w:lineRule="auto"/>
        <w:ind w:firstLine="709"/>
        <w:jc w:val="both"/>
        <w:rPr>
          <w:rFonts w:ascii="Times New Roman" w:hAnsi="Times New Roman"/>
          <w:sz w:val="28"/>
          <w:szCs w:val="28"/>
          <w:lang w:eastAsia="ru-RU"/>
        </w:rPr>
      </w:pPr>
      <w:proofErr w:type="gramStart"/>
      <w:r>
        <w:rPr>
          <w:rFonts w:ascii="Times New Roman" w:hAnsi="Times New Roman"/>
          <w:sz w:val="28"/>
          <w:szCs w:val="28"/>
          <w:lang w:eastAsia="ru-RU"/>
        </w:rPr>
        <w:t>где</w:t>
      </w:r>
      <w:proofErr w:type="gramEnd"/>
      <w:r>
        <w:rPr>
          <w:rFonts w:ascii="Times New Roman" w:hAnsi="Times New Roman"/>
          <w:sz w:val="28"/>
          <w:szCs w:val="28"/>
          <w:lang w:eastAsia="ru-RU"/>
        </w:rPr>
        <w:t>:</w:t>
      </w:r>
    </w:p>
    <w:p w:rsidR="00A16936" w:rsidRDefault="00A16936" w:rsidP="00A16936">
      <w:pPr>
        <w:autoSpaceDE w:val="0"/>
        <w:autoSpaceDN w:val="0"/>
        <w:adjustRightInd w:val="0"/>
        <w:spacing w:after="0" w:line="240" w:lineRule="auto"/>
        <w:ind w:firstLine="709"/>
        <w:jc w:val="both"/>
        <w:rPr>
          <w:rFonts w:ascii="Times New Roman" w:hAnsi="Times New Roman"/>
          <w:sz w:val="28"/>
          <w:szCs w:val="28"/>
          <w:lang w:eastAsia="ru-RU"/>
        </w:rPr>
      </w:pPr>
      <m:oMath>
        <m:sSub>
          <m:sSubPr>
            <m:ctrlPr>
              <w:rPr>
                <w:rFonts w:ascii="Cambria Math" w:hAnsi="Cambria Math" w:cs="Times New Roman"/>
                <w:sz w:val="28"/>
                <w:szCs w:val="28"/>
              </w:rPr>
            </m:ctrlPr>
          </m:sSubPr>
          <m:e>
            <m:r>
              <w:rPr>
                <w:rFonts w:ascii="Cambria Math" w:hAnsi="Cambria Math"/>
                <w:sz w:val="28"/>
                <w:szCs w:val="28"/>
                <w:lang w:val="en-US" w:eastAsia="ru-RU"/>
              </w:rPr>
              <m:t>FOT</m:t>
            </m:r>
          </m:e>
          <m:sub>
            <m:r>
              <w:rPr>
                <w:rFonts w:ascii="Cambria Math" w:hAnsi="Cambria Math"/>
                <w:sz w:val="28"/>
                <w:szCs w:val="28"/>
                <w:lang w:eastAsia="ru-RU"/>
              </w:rPr>
              <m:t>k</m:t>
            </m:r>
          </m:sub>
        </m:sSub>
      </m:oMath>
      <w:r>
        <w:rPr>
          <w:rFonts w:ascii="Times New Roman" w:eastAsia="Times New Roman" w:hAnsi="Times New Roman"/>
          <w:sz w:val="28"/>
          <w:szCs w:val="28"/>
          <w:lang w:eastAsia="ru-RU"/>
        </w:rPr>
        <w:t>–</w:t>
      </w:r>
      <w:r>
        <w:rPr>
          <w:rFonts w:ascii="Times New Roman" w:hAnsi="Times New Roman"/>
          <w:sz w:val="28"/>
          <w:szCs w:val="28"/>
          <w:lang w:eastAsia="ru-RU"/>
        </w:rPr>
        <w:t xml:space="preserve"> фонд оплаты труда, предусмотренный на выплаты за качество выполняемых работ;</w:t>
      </w:r>
    </w:p>
    <w:p w:rsidR="00A16936" w:rsidRDefault="00A16936" w:rsidP="00A16936">
      <w:pPr>
        <w:autoSpaceDE w:val="0"/>
        <w:autoSpaceDN w:val="0"/>
        <w:adjustRightInd w:val="0"/>
        <w:spacing w:after="0" w:line="240" w:lineRule="auto"/>
        <w:ind w:firstLine="709"/>
        <w:jc w:val="both"/>
        <w:rPr>
          <w:rFonts w:ascii="Times New Roman" w:hAnsi="Times New Roman"/>
          <w:sz w:val="28"/>
          <w:szCs w:val="28"/>
          <w:lang w:eastAsia="ru-RU"/>
        </w:rPr>
      </w:pPr>
      <m:oMath>
        <m:sSub>
          <m:sSubPr>
            <m:ctrlPr>
              <w:rPr>
                <w:rFonts w:ascii="Cambria Math" w:hAnsi="Cambria Math" w:cs="Times New Roman"/>
                <w:sz w:val="28"/>
                <w:szCs w:val="28"/>
              </w:rPr>
            </m:ctrlPr>
          </m:sSubPr>
          <m:e>
            <m:r>
              <w:rPr>
                <w:rFonts w:ascii="Cambria Math" w:hAnsi="Cambria Math"/>
                <w:sz w:val="28"/>
                <w:szCs w:val="28"/>
                <w:lang w:eastAsia="ru-RU"/>
              </w:rPr>
              <m:t>FOT</m:t>
            </m:r>
          </m:e>
          <m:sub>
            <m:r>
              <w:rPr>
                <w:rFonts w:ascii="Cambria Math" w:hAnsi="Cambria Math"/>
                <w:sz w:val="28"/>
                <w:szCs w:val="28"/>
                <w:lang w:eastAsia="ru-RU"/>
              </w:rPr>
              <m:t>do</m:t>
            </m:r>
          </m:sub>
        </m:sSub>
      </m:oMath>
      <w:r>
        <w:rPr>
          <w:rFonts w:ascii="Times New Roman" w:eastAsia="Times New Roman" w:hAnsi="Times New Roman"/>
          <w:sz w:val="28"/>
          <w:szCs w:val="28"/>
          <w:lang w:eastAsia="ru-RU"/>
        </w:rPr>
        <w:t>–</w:t>
      </w:r>
      <w:r>
        <w:rPr>
          <w:rFonts w:ascii="Times New Roman" w:hAnsi="Times New Roman"/>
          <w:sz w:val="28"/>
          <w:szCs w:val="28"/>
          <w:lang w:eastAsia="ru-RU"/>
        </w:rPr>
        <w:t xml:space="preserve"> фонд оплаты труда работников </w:t>
      </w:r>
      <w:r>
        <w:rPr>
          <w:rFonts w:ascii="Times New Roman" w:hAnsi="Times New Roman"/>
          <w:sz w:val="28"/>
          <w:szCs w:val="28"/>
        </w:rPr>
        <w:t>образовательной организации</w:t>
      </w:r>
      <w:r>
        <w:rPr>
          <w:rFonts w:ascii="Times New Roman" w:hAnsi="Times New Roman"/>
          <w:sz w:val="28"/>
          <w:szCs w:val="28"/>
          <w:lang w:eastAsia="ru-RU"/>
        </w:rPr>
        <w:t xml:space="preserve"> по должностным окладам (окладам, ставкам заработной платы) работников по основному месту работы;</w:t>
      </w:r>
    </w:p>
    <w:p w:rsidR="00A16936" w:rsidRDefault="00A16936" w:rsidP="00A16936">
      <w:pPr>
        <w:autoSpaceDE w:val="0"/>
        <w:autoSpaceDN w:val="0"/>
        <w:adjustRightInd w:val="0"/>
        <w:spacing w:after="0" w:line="240" w:lineRule="auto"/>
        <w:ind w:firstLine="709"/>
        <w:jc w:val="both"/>
        <w:rPr>
          <w:rFonts w:ascii="Times New Roman" w:hAnsi="Times New Roman"/>
          <w:sz w:val="28"/>
          <w:szCs w:val="28"/>
          <w:lang w:eastAsia="ru-RU"/>
        </w:rPr>
      </w:pPr>
      <m:oMath>
        <m:sSub>
          <m:sSubPr>
            <m:ctrlPr>
              <w:rPr>
                <w:rFonts w:ascii="Cambria Math" w:hAnsi="Cambria Math" w:cs="Times New Roman"/>
                <w:sz w:val="28"/>
                <w:szCs w:val="28"/>
              </w:rPr>
            </m:ctrlPr>
          </m:sSubPr>
          <m:e>
            <m:r>
              <w:rPr>
                <w:rFonts w:ascii="Cambria Math" w:hAnsi="Cambria Math"/>
                <w:sz w:val="28"/>
                <w:szCs w:val="28"/>
                <w:lang w:eastAsia="ru-RU"/>
              </w:rPr>
              <m:t>D</m:t>
            </m:r>
          </m:e>
          <m:sub>
            <m:r>
              <w:rPr>
                <w:rFonts w:ascii="Cambria Math" w:hAnsi="Cambria Math"/>
                <w:sz w:val="28"/>
                <w:szCs w:val="28"/>
                <w:lang w:eastAsia="ru-RU"/>
              </w:rPr>
              <m:t>k</m:t>
            </m:r>
          </m:sub>
        </m:sSub>
      </m:oMath>
      <w:r>
        <w:rPr>
          <w:rFonts w:ascii="Times New Roman" w:eastAsia="Times New Roman" w:hAnsi="Times New Roman"/>
          <w:sz w:val="28"/>
          <w:szCs w:val="28"/>
          <w:lang w:eastAsia="ru-RU"/>
        </w:rPr>
        <w:t>–</w:t>
      </w:r>
      <w:r>
        <w:rPr>
          <w:rFonts w:ascii="Times New Roman" w:hAnsi="Times New Roman"/>
          <w:sz w:val="28"/>
          <w:szCs w:val="28"/>
          <w:lang w:eastAsia="ru-RU"/>
        </w:rPr>
        <w:t xml:space="preserve"> доля фонда оплаты труда на выплаты стимулирующего характера за качество выполняемых работ.</w:t>
      </w:r>
    </w:p>
    <w:p w:rsidR="00A16936" w:rsidRDefault="00A16936" w:rsidP="00A16936">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Рекомендуемый размер фонда оплаты труда на выплаты стимулирующего характера за качество выполняемых работ принимается в размере 16 процентов фонда оплаты труда работников образовательных организаций по должностным окладам (окладам, ставкам заработной платы) работников по основному месту работы.</w:t>
      </w:r>
    </w:p>
    <w:p w:rsidR="00A16936" w:rsidRDefault="00A16936" w:rsidP="00A16936">
      <w:pPr>
        <w:autoSpaceDE w:val="0"/>
        <w:autoSpaceDN w:val="0"/>
        <w:adjustRightInd w:val="0"/>
        <w:spacing w:after="0" w:line="240" w:lineRule="auto"/>
        <w:ind w:firstLine="709"/>
        <w:jc w:val="both"/>
        <w:rPr>
          <w:rFonts w:ascii="Times New Roman" w:hAnsi="Times New Roman"/>
          <w:sz w:val="28"/>
          <w:szCs w:val="28"/>
          <w:lang w:eastAsia="ru-RU"/>
        </w:rPr>
      </w:pPr>
    </w:p>
    <w:p w:rsidR="00A16936" w:rsidRDefault="00A16936" w:rsidP="00A16936">
      <w:pPr>
        <w:autoSpaceDE w:val="0"/>
        <w:autoSpaceDN w:val="0"/>
        <w:adjustRightInd w:val="0"/>
        <w:spacing w:after="0" w:line="240" w:lineRule="auto"/>
        <w:ind w:firstLine="709"/>
        <w:jc w:val="center"/>
        <w:rPr>
          <w:rFonts w:ascii="Times New Roman" w:hAnsi="Times New Roman"/>
          <w:b/>
          <w:sz w:val="28"/>
          <w:szCs w:val="28"/>
        </w:rPr>
      </w:pPr>
      <w:r>
        <w:rPr>
          <w:rFonts w:ascii="Times New Roman" w:hAnsi="Times New Roman"/>
          <w:b/>
          <w:sz w:val="28"/>
          <w:szCs w:val="28"/>
          <w:lang w:val="en-US"/>
        </w:rPr>
        <w:t>VII</w:t>
      </w:r>
      <w:r>
        <w:rPr>
          <w:rFonts w:ascii="Times New Roman" w:hAnsi="Times New Roman"/>
          <w:b/>
          <w:sz w:val="28"/>
          <w:szCs w:val="28"/>
        </w:rPr>
        <w:t>. Выплаты компенсационного характера</w:t>
      </w:r>
    </w:p>
    <w:p w:rsidR="00A16936" w:rsidRDefault="00A16936" w:rsidP="00A16936">
      <w:pPr>
        <w:pStyle w:val="ConsPlusNormal"/>
        <w:ind w:firstLine="709"/>
        <w:jc w:val="both"/>
        <w:rPr>
          <w:rFonts w:ascii="Times New Roman" w:hAnsi="Times New Roman" w:cs="Times New Roman"/>
          <w:sz w:val="28"/>
          <w:szCs w:val="28"/>
        </w:rPr>
      </w:pPr>
    </w:p>
    <w:p w:rsidR="00A16936" w:rsidRDefault="00A16936" w:rsidP="00A16936">
      <w:pPr>
        <w:pStyle w:val="ConsPlusNormal"/>
        <w:ind w:firstLine="284"/>
        <w:jc w:val="both"/>
        <w:rPr>
          <w:rFonts w:ascii="Times New Roman" w:hAnsi="Times New Roman" w:cs="Times New Roman"/>
          <w:sz w:val="28"/>
          <w:szCs w:val="28"/>
        </w:rPr>
      </w:pPr>
      <w:r>
        <w:rPr>
          <w:rFonts w:ascii="Times New Roman" w:hAnsi="Times New Roman" w:cs="Times New Roman"/>
          <w:sz w:val="28"/>
          <w:szCs w:val="28"/>
        </w:rPr>
        <w:t>1. К выплатам компенсационного характера относятся:</w:t>
      </w:r>
    </w:p>
    <w:p w:rsidR="00A16936" w:rsidRDefault="00A16936" w:rsidP="00A16936">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выплаты</w:t>
      </w:r>
      <w:proofErr w:type="gramEnd"/>
      <w:r>
        <w:rPr>
          <w:rFonts w:ascii="Times New Roman" w:hAnsi="Times New Roman" w:cs="Times New Roman"/>
          <w:sz w:val="28"/>
          <w:szCs w:val="28"/>
        </w:rPr>
        <w:t xml:space="preserve"> специалистам за работу в сельской местности;</w:t>
      </w:r>
    </w:p>
    <w:p w:rsidR="00A16936" w:rsidRDefault="00A16936" w:rsidP="00A16936">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выплаты</w:t>
      </w:r>
      <w:proofErr w:type="gramEnd"/>
      <w:r>
        <w:rPr>
          <w:rFonts w:ascii="Times New Roman" w:hAnsi="Times New Roman" w:cs="Times New Roman"/>
          <w:sz w:val="28"/>
          <w:szCs w:val="28"/>
        </w:rPr>
        <w:t xml:space="preserve"> работникам, занятым на работах с вредными и (или) опасными условиями труда;</w:t>
      </w:r>
    </w:p>
    <w:p w:rsidR="00A16936" w:rsidRDefault="00A16936" w:rsidP="00A16936">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выплаты</w:t>
      </w:r>
      <w:proofErr w:type="gramEnd"/>
      <w:r>
        <w:rPr>
          <w:rFonts w:ascii="Times New Roman" w:hAnsi="Times New Roman" w:cs="Times New Roman"/>
          <w:sz w:val="28"/>
          <w:szCs w:val="28"/>
        </w:rPr>
        <w:t xml:space="preserve">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16936" w:rsidRDefault="00A16936" w:rsidP="00A16936">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выплаты</w:t>
      </w:r>
      <w:proofErr w:type="gramEnd"/>
      <w:r>
        <w:rPr>
          <w:rFonts w:ascii="Times New Roman" w:hAnsi="Times New Roman" w:cs="Times New Roman"/>
          <w:sz w:val="28"/>
          <w:szCs w:val="28"/>
        </w:rPr>
        <w:t xml:space="preserve"> компенсационного характера за работу с определенными категориями воспитанников (обучающихся) с ограниченными возможностями здоровья.</w:t>
      </w: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 и рассчитываются по формуле:</w:t>
      </w:r>
    </w:p>
    <w:p w:rsidR="00A16936" w:rsidRDefault="00A16936" w:rsidP="00A16936">
      <w:pPr>
        <w:pStyle w:val="ConsPlusNormal"/>
        <w:ind w:firstLine="709"/>
        <w:jc w:val="both"/>
        <w:rPr>
          <w:rFonts w:ascii="Times New Roman" w:hAnsi="Times New Roman" w:cs="Times New Roman"/>
          <w:sz w:val="28"/>
          <w:szCs w:val="28"/>
        </w:rPr>
      </w:pPr>
    </w:p>
    <w:p w:rsidR="00A16936" w:rsidRDefault="00A16936" w:rsidP="00A16936">
      <w:pPr>
        <w:autoSpaceDE w:val="0"/>
        <w:autoSpaceDN w:val="0"/>
        <w:adjustRightInd w:val="0"/>
        <w:spacing w:after="0" w:line="240" w:lineRule="auto"/>
        <w:ind w:firstLine="709"/>
        <w:jc w:val="both"/>
        <w:rPr>
          <w:rFonts w:ascii="Times New Roman" w:hAnsi="Times New Roman"/>
          <w:sz w:val="28"/>
          <w:szCs w:val="28"/>
        </w:rPr>
      </w:pPr>
      <m:oMathPara>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sm</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sm</m:t>
              </m:r>
            </m:sub>
          </m:sSub>
          <m:r>
            <w:rPr>
              <w:rFonts w:ascii="Cambria Math" w:hAnsi="Cambria Math"/>
              <w:sz w:val="28"/>
              <w:szCs w:val="28"/>
            </w:rPr>
            <m:t>×</m:t>
          </m:r>
          <m:r>
            <w:rPr>
              <w:rFonts w:ascii="Cambria Math" w:hAnsi="Cambria Math"/>
              <w:sz w:val="28"/>
              <w:szCs w:val="28"/>
              <w:lang w:val="en-US"/>
            </w:rPr>
            <m:t>S</m:t>
          </m:r>
          <m:r>
            <w:rPr>
              <w:rFonts w:ascii="Cambria Math" w:hAnsi="Cambria Math"/>
              <w:sz w:val="28"/>
              <w:szCs w:val="28"/>
            </w:rPr>
            <m:t>,</m:t>
          </m:r>
        </m:oMath>
      </m:oMathPara>
    </w:p>
    <w:p w:rsidR="00A16936" w:rsidRDefault="00A16936" w:rsidP="00A16936">
      <w:pPr>
        <w:pStyle w:val="ConsPlusNormal"/>
        <w:ind w:firstLine="709"/>
        <w:jc w:val="both"/>
        <w:rPr>
          <w:rFonts w:ascii="Times New Roman" w:hAnsi="Times New Roman" w:cs="Times New Roman"/>
          <w:sz w:val="28"/>
          <w:szCs w:val="28"/>
        </w:rPr>
      </w:pPr>
    </w:p>
    <w:p w:rsidR="00A16936" w:rsidRDefault="00A16936" w:rsidP="00A16936">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sz w:val="28"/>
          <w:szCs w:val="28"/>
        </w:rPr>
        <w:t>где</w:t>
      </w:r>
      <w:proofErr w:type="gramEnd"/>
      <w:r>
        <w:rPr>
          <w:rFonts w:ascii="Times New Roman" w:hAnsi="Times New Roman"/>
          <w:sz w:val="28"/>
          <w:szCs w:val="28"/>
        </w:rPr>
        <w:t>:</w:t>
      </w:r>
    </w:p>
    <w:p w:rsidR="00A16936" w:rsidRDefault="00A16936" w:rsidP="00A16936">
      <w:pPr>
        <w:autoSpaceDE w:val="0"/>
        <w:autoSpaceDN w:val="0"/>
        <w:adjustRightInd w:val="0"/>
        <w:spacing w:after="0" w:line="240" w:lineRule="auto"/>
        <w:ind w:firstLine="709"/>
        <w:jc w:val="both"/>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sm</m:t>
            </m:r>
          </m:sub>
        </m:sSub>
      </m:oMath>
      <w:r>
        <w:rPr>
          <w:rFonts w:ascii="Times New Roman" w:eastAsia="Times New Roman" w:hAnsi="Times New Roman"/>
          <w:sz w:val="28"/>
          <w:szCs w:val="28"/>
          <w:lang w:eastAsia="ru-RU"/>
        </w:rPr>
        <w:t>–</w:t>
      </w:r>
      <w:r>
        <w:rPr>
          <w:rFonts w:ascii="Times New Roman" w:hAnsi="Times New Roman"/>
          <w:sz w:val="28"/>
          <w:szCs w:val="28"/>
        </w:rPr>
        <w:t xml:space="preserve"> выплата специалистам за работу в сельской местности;</w:t>
      </w:r>
    </w:p>
    <w:p w:rsidR="00A16936" w:rsidRDefault="00A16936" w:rsidP="00A16936">
      <w:pPr>
        <w:autoSpaceDE w:val="0"/>
        <w:autoSpaceDN w:val="0"/>
        <w:adjustRightInd w:val="0"/>
        <w:spacing w:after="0" w:line="240" w:lineRule="auto"/>
        <w:ind w:firstLine="709"/>
        <w:jc w:val="both"/>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sm</m:t>
            </m:r>
          </m:sub>
        </m:sSub>
      </m:oMath>
      <w:r>
        <w:rPr>
          <w:rFonts w:ascii="Times New Roman" w:eastAsia="Times New Roman" w:hAnsi="Times New Roman"/>
          <w:sz w:val="28"/>
          <w:szCs w:val="28"/>
          <w:lang w:eastAsia="ru-RU"/>
        </w:rPr>
        <w:t>–</w:t>
      </w:r>
      <w:r>
        <w:rPr>
          <w:rFonts w:ascii="Times New Roman" w:hAnsi="Times New Roman"/>
          <w:sz w:val="28"/>
          <w:szCs w:val="28"/>
        </w:rPr>
        <w:t xml:space="preserve"> размер выплаты специалистам за работу в сельской местности, принимаемый равным 1 388 рублям;</w:t>
      </w:r>
    </w:p>
    <w:p w:rsidR="00A16936" w:rsidRDefault="00A16936" w:rsidP="00A16936">
      <w:pPr>
        <w:autoSpaceDE w:val="0"/>
        <w:autoSpaceDN w:val="0"/>
        <w:adjustRightInd w:val="0"/>
        <w:spacing w:after="0" w:line="240" w:lineRule="auto"/>
        <w:ind w:firstLine="709"/>
        <w:jc w:val="both"/>
        <w:rPr>
          <w:rFonts w:ascii="Times New Roman" w:hAnsi="Times New Roman"/>
          <w:sz w:val="28"/>
          <w:szCs w:val="28"/>
        </w:rPr>
      </w:pPr>
      <m:oMath>
        <m:r>
          <w:rPr>
            <w:rFonts w:ascii="Cambria Math" w:hAnsi="Cambria Math"/>
            <w:sz w:val="28"/>
            <w:szCs w:val="28"/>
          </w:rPr>
          <m:t>S</m:t>
        </m:r>
      </m:oMath>
      <w:r>
        <w:rPr>
          <w:rFonts w:ascii="Times New Roman" w:eastAsia="Times New Roman" w:hAnsi="Times New Roman"/>
          <w:sz w:val="28"/>
          <w:szCs w:val="28"/>
          <w:lang w:eastAsia="ru-RU"/>
        </w:rPr>
        <w:t>–</w:t>
      </w:r>
      <w:r>
        <w:rPr>
          <w:rFonts w:ascii="Times New Roman" w:hAnsi="Times New Roman"/>
          <w:sz w:val="28"/>
          <w:szCs w:val="28"/>
        </w:rPr>
        <w:t xml:space="preserve"> фактически отработанное время (ставка).</w:t>
      </w:r>
    </w:p>
    <w:p w:rsidR="00A16936" w:rsidRDefault="00A16936" w:rsidP="00A16936">
      <w:pPr>
        <w:widowControl w:val="0"/>
        <w:autoSpaceDE w:val="0"/>
        <w:autoSpaceDN w:val="0"/>
        <w:spacing w:after="0" w:line="22" w:lineRule="atLeast"/>
        <w:ind w:firstLine="567"/>
        <w:jc w:val="center"/>
        <w:rPr>
          <w:rFonts w:ascii="Times New Roman" w:hAnsi="Times New Roman" w:cs="Times New Roman"/>
          <w:sz w:val="28"/>
          <w:szCs w:val="28"/>
        </w:rPr>
      </w:pPr>
      <w:r>
        <w:rPr>
          <w:rFonts w:ascii="Times New Roman" w:hAnsi="Times New Roman"/>
          <w:sz w:val="28"/>
          <w:szCs w:val="28"/>
        </w:rPr>
        <w:t xml:space="preserve">4. Выплаты компенсационного характера работникам, занятым на работах с вредными и (или) опасными условиями труда, а также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  </w:t>
      </w:r>
    </w:p>
    <w:p w:rsidR="00A16936" w:rsidRDefault="00A16936" w:rsidP="00A16936">
      <w:pPr>
        <w:widowControl w:val="0"/>
        <w:autoSpaceDE w:val="0"/>
        <w:autoSpaceDN w:val="0"/>
        <w:spacing w:after="0" w:line="22" w:lineRule="atLeast"/>
        <w:ind w:firstLine="567"/>
        <w:jc w:val="center"/>
        <w:rPr>
          <w:rFonts w:ascii="Times New Roman" w:eastAsiaTheme="minorEastAsia" w:hAnsi="Times New Roman"/>
          <w:sz w:val="28"/>
          <w:szCs w:val="28"/>
          <w:lang w:eastAsia="ru-RU"/>
        </w:rPr>
      </w:pPr>
      <w:r>
        <w:rPr>
          <w:rFonts w:ascii="Times New Roman" w:hAnsi="Times New Roman"/>
          <w:sz w:val="28"/>
          <w:szCs w:val="28"/>
        </w:rPr>
        <w:t xml:space="preserve"> «</w:t>
      </w:r>
      <m:oMath>
        <m:sSub>
          <m:sSubPr>
            <m:ctrlPr>
              <w:rPr>
                <w:rFonts w:ascii="Cambria Math" w:hAnsi="Cambria Math" w:cs="Times New Roman"/>
                <w:sz w:val="28"/>
                <w:szCs w:val="28"/>
              </w:rPr>
            </m:ctrlPr>
          </m:sSubPr>
          <m:e>
            <m:r>
              <w:rPr>
                <w:rFonts w:ascii="Cambria Math" w:hAnsi="Cambria Math"/>
                <w:sz w:val="28"/>
                <w:szCs w:val="28"/>
              </w:rPr>
              <m:t>B</m:t>
            </m:r>
          </m:e>
          <m:sub>
            <m:r>
              <w:rPr>
                <w:rFonts w:ascii="Cambria Math" w:hAnsi="Cambria Math"/>
                <w:sz w:val="28"/>
                <w:szCs w:val="28"/>
              </w:rPr>
              <m:t>kh</m:t>
            </m:r>
          </m:sub>
        </m:sSub>
        <m:r>
          <m:rPr>
            <m:sty m:val="p"/>
          </m:rPr>
          <w:rPr>
            <w:rFonts w:ascii="Cambria Math" w:hAnsi="Cambria Math"/>
            <w:sz w:val="28"/>
            <w:szCs w:val="28"/>
          </w:rPr>
          <m:t>=</m:t>
        </m:r>
        <m:sSub>
          <m:sSubPr>
            <m:ctrlPr>
              <w:rPr>
                <w:rFonts w:ascii="Cambria Math" w:hAnsi="Cambria Math" w:cs="Times New Roman"/>
                <w:sz w:val="28"/>
                <w:szCs w:val="28"/>
              </w:rPr>
            </m:ctrlPr>
          </m:sSubPr>
          <m:e>
            <m:r>
              <w:rPr>
                <w:rFonts w:ascii="Cambria Math" w:hAnsi="Cambria Math"/>
                <w:sz w:val="28"/>
                <w:szCs w:val="28"/>
              </w:rPr>
              <m:t>O</m:t>
            </m:r>
          </m:e>
          <m:sub>
            <m:r>
              <w:rPr>
                <w:rFonts w:ascii="Cambria Math" w:hAnsi="Cambria Math"/>
                <w:sz w:val="28"/>
                <w:szCs w:val="28"/>
              </w:rPr>
              <m:t>b</m:t>
            </m:r>
          </m:sub>
        </m:sSub>
        <m:r>
          <w:rPr>
            <w:rFonts w:ascii="Cambria Math" w:hAnsi="Cambria Math"/>
            <w:sz w:val="28"/>
            <w:szCs w:val="28"/>
          </w:rPr>
          <m:t>×</m:t>
        </m:r>
        <m:sSub>
          <m:sSubPr>
            <m:ctrlPr>
              <w:rPr>
                <w:rFonts w:ascii="Cambria Math" w:hAnsi="Cambria Math" w:cs="Times New Roman"/>
                <w:sz w:val="28"/>
                <w:szCs w:val="28"/>
              </w:rPr>
            </m:ctrlPr>
          </m:sSubPr>
          <m:e>
            <m:r>
              <w:rPr>
                <w:rFonts w:ascii="Cambria Math" w:hAnsi="Cambria Math"/>
                <w:sz w:val="28"/>
                <w:szCs w:val="28"/>
              </w:rPr>
              <m:t>D</m:t>
            </m:r>
          </m:e>
          <m:sub>
            <m:r>
              <w:rPr>
                <w:rFonts w:ascii="Cambria Math" w:hAnsi="Cambria Math"/>
                <w:sz w:val="28"/>
                <w:szCs w:val="28"/>
              </w:rPr>
              <m:t>kh</m:t>
            </m:r>
          </m:sub>
        </m:sSub>
        <m:r>
          <w:rPr>
            <w:rFonts w:ascii="Cambria Math" w:hAnsi="Cambria Math"/>
            <w:sz w:val="28"/>
            <w:szCs w:val="28"/>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w:rPr>
                    <w:rFonts w:ascii="Cambria Math" w:hAnsi="Cambria Math"/>
                    <w:sz w:val="28"/>
                    <w:szCs w:val="28"/>
                  </w:rPr>
                  <m:t>H</m:t>
                </m:r>
              </m:e>
              <m:sub>
                <m:r>
                  <w:rPr>
                    <w:rFonts w:ascii="Cambria Math" w:hAnsi="Cambria Math"/>
                    <w:sz w:val="28"/>
                    <w:szCs w:val="28"/>
                  </w:rPr>
                  <m:t>fk</m:t>
                </m:r>
              </m:sub>
            </m:sSub>
          </m:num>
          <m:den>
            <m:sSub>
              <m:sSubPr>
                <m:ctrlPr>
                  <w:rPr>
                    <w:rFonts w:ascii="Cambria Math" w:hAnsi="Cambria Math" w:cs="Times New Roman"/>
                    <w:sz w:val="28"/>
                    <w:szCs w:val="28"/>
                  </w:rPr>
                </m:ctrlPr>
              </m:sSubPr>
              <m:e>
                <m:r>
                  <w:rPr>
                    <w:rFonts w:ascii="Cambria Math" w:hAnsi="Cambria Math"/>
                    <w:sz w:val="28"/>
                    <w:szCs w:val="28"/>
                  </w:rPr>
                  <m:t>H</m:t>
                </m:r>
              </m:e>
              <m:sub>
                <m:r>
                  <w:rPr>
                    <w:rFonts w:ascii="Cambria Math" w:hAnsi="Cambria Math"/>
                    <w:sz w:val="28"/>
                    <w:szCs w:val="28"/>
                  </w:rPr>
                  <m:t>N</m:t>
                </m:r>
              </m:sub>
            </m:sSub>
          </m:den>
        </m:f>
        <m:r>
          <m:rPr>
            <m:sty m:val="p"/>
          </m:rPr>
          <w:rPr>
            <w:rFonts w:ascii="Cambria Math" w:hAnsi="Cambria Math"/>
            <w:sz w:val="28"/>
            <w:szCs w:val="28"/>
          </w:rPr>
          <m:t>,</m:t>
        </m:r>
      </m:oMath>
      <w:r>
        <w:rPr>
          <w:rFonts w:ascii="Times New Roman" w:hAnsi="Times New Roman"/>
          <w:sz w:val="28"/>
          <w:szCs w:val="28"/>
        </w:rPr>
        <w:t xml:space="preserve"> »;</w:t>
      </w:r>
    </w:p>
    <w:p w:rsidR="00A16936" w:rsidRDefault="00A16936" w:rsidP="00A16936">
      <w:pPr>
        <w:pStyle w:val="ConsPlusNormal"/>
        <w:ind w:firstLine="709"/>
        <w:jc w:val="both"/>
        <w:rPr>
          <w:rFonts w:ascii="Times New Roman" w:hAnsi="Times New Roman"/>
          <w:sz w:val="28"/>
          <w:szCs w:val="28"/>
        </w:rPr>
      </w:pPr>
      <w:proofErr w:type="gramStart"/>
      <w:r>
        <w:rPr>
          <w:rFonts w:ascii="Times New Roman" w:hAnsi="Times New Roman"/>
          <w:sz w:val="28"/>
          <w:szCs w:val="28"/>
        </w:rPr>
        <w:t>где</w:t>
      </w:r>
      <w:proofErr w:type="gramEnd"/>
      <w:r>
        <w:rPr>
          <w:rFonts w:ascii="Times New Roman" w:hAnsi="Times New Roman"/>
          <w:sz w:val="28"/>
          <w:szCs w:val="28"/>
        </w:rPr>
        <w:t>:</w:t>
      </w:r>
    </w:p>
    <w:p w:rsidR="00A16936" w:rsidRDefault="00A16936" w:rsidP="00A16936">
      <w:pPr>
        <w:autoSpaceDE w:val="0"/>
        <w:autoSpaceDN w:val="0"/>
        <w:adjustRightInd w:val="0"/>
        <w:spacing w:after="0" w:line="240" w:lineRule="auto"/>
        <w:ind w:firstLine="709"/>
        <w:jc w:val="both"/>
        <w:rPr>
          <w:rFonts w:ascii="Times New Roman" w:hAnsi="Times New Roman"/>
          <w:sz w:val="28"/>
          <w:szCs w:val="28"/>
        </w:rPr>
      </w:pPr>
      <m:oMath>
        <m:sSub>
          <m:sSubPr>
            <m:ctrlPr>
              <w:rPr>
                <w:rFonts w:ascii="Cambria Math" w:hAnsi="Cambria Math" w:cs="Times New Roman"/>
                <w:sz w:val="28"/>
                <w:szCs w:val="28"/>
              </w:rPr>
            </m:ctrlPr>
          </m:sSubPr>
          <m:e>
            <m:r>
              <w:rPr>
                <w:rFonts w:ascii="Cambria Math" w:hAnsi="Cambria Math"/>
                <w:sz w:val="28"/>
                <w:szCs w:val="28"/>
              </w:rPr>
              <m:t>B</m:t>
            </m:r>
          </m:e>
          <m:sub>
            <m:r>
              <w:rPr>
                <w:rFonts w:ascii="Cambria Math" w:hAnsi="Cambria Math"/>
                <w:sz w:val="28"/>
                <w:szCs w:val="28"/>
              </w:rPr>
              <m:t>kh</m:t>
            </m:r>
          </m:sub>
        </m:sSub>
      </m:oMath>
      <w:r>
        <w:rPr>
          <w:rFonts w:ascii="Times New Roman" w:hAnsi="Times New Roman"/>
          <w:sz w:val="28"/>
          <w:szCs w:val="28"/>
          <w:lang w:eastAsia="ru-RU"/>
        </w:rPr>
        <w:t>–</w:t>
      </w:r>
      <w:r>
        <w:rPr>
          <w:rFonts w:ascii="Times New Roman" w:hAnsi="Times New Roman"/>
          <w:sz w:val="28"/>
          <w:szCs w:val="28"/>
        </w:rPr>
        <w:t xml:space="preserve"> выплата компенсационного характера;</w:t>
      </w:r>
    </w:p>
    <w:p w:rsidR="00A16936" w:rsidRDefault="00A16936" w:rsidP="00A16936">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w:t>
      </w:r>
      <m:oMath>
        <m:sSub>
          <m:sSubPr>
            <m:ctrlPr>
              <w:rPr>
                <w:rFonts w:ascii="Cambria Math" w:hAnsi="Cambria Math" w:cs="Times New Roman"/>
                <w:i/>
                <w:sz w:val="28"/>
                <w:szCs w:val="28"/>
              </w:rPr>
            </m:ctrlPr>
          </m:sSubPr>
          <m:e>
            <m:r>
              <w:rPr>
                <w:rFonts w:ascii="Cambria Math" w:hAnsi="Cambria Math"/>
                <w:sz w:val="28"/>
                <w:szCs w:val="28"/>
                <w:lang w:val="en-US"/>
              </w:rPr>
              <m:t>O</m:t>
            </m:r>
          </m:e>
          <m:sub>
            <m:r>
              <w:rPr>
                <w:rFonts w:ascii="Cambria Math" w:hAnsi="Cambria Math"/>
                <w:sz w:val="28"/>
                <w:szCs w:val="28"/>
              </w:rPr>
              <m:t>b</m:t>
            </m:r>
          </m:sub>
        </m:sSub>
      </m:oMath>
      <w:r>
        <w:rPr>
          <w:rFonts w:ascii="Times New Roman" w:hAnsi="Times New Roman"/>
          <w:sz w:val="28"/>
          <w:szCs w:val="28"/>
        </w:rPr>
        <w:t xml:space="preserve">–размер базового оклада работников в общеобразовательных организациях, принимаемый в соответствии с разделом </w:t>
      </w:r>
      <w:r>
        <w:rPr>
          <w:rFonts w:ascii="Times New Roman" w:hAnsi="Times New Roman"/>
          <w:sz w:val="28"/>
          <w:szCs w:val="28"/>
          <w:lang w:val="en-US"/>
        </w:rPr>
        <w:t>II</w:t>
      </w:r>
      <w:r>
        <w:rPr>
          <w:rFonts w:ascii="Times New Roman" w:hAnsi="Times New Roman"/>
          <w:sz w:val="28"/>
          <w:szCs w:val="28"/>
        </w:rPr>
        <w:t xml:space="preserve"> настоящего Положения;»;</w:t>
      </w:r>
    </w:p>
    <w:p w:rsidR="00A16936" w:rsidRDefault="00A16936" w:rsidP="00A16936">
      <w:pPr>
        <w:autoSpaceDE w:val="0"/>
        <w:autoSpaceDN w:val="0"/>
        <w:adjustRightInd w:val="0"/>
        <w:spacing w:after="0" w:line="240" w:lineRule="auto"/>
        <w:ind w:firstLine="709"/>
        <w:jc w:val="both"/>
        <w:rPr>
          <w:rFonts w:ascii="Times New Roman" w:hAnsi="Times New Roman"/>
          <w:sz w:val="28"/>
          <w:szCs w:val="28"/>
        </w:rPr>
      </w:pPr>
      <m:oMath>
        <m:sSub>
          <m:sSubPr>
            <m:ctrlPr>
              <w:rPr>
                <w:rFonts w:ascii="Cambria Math" w:hAnsi="Cambria Math" w:cs="Times New Roman"/>
                <w:sz w:val="28"/>
                <w:szCs w:val="28"/>
              </w:rPr>
            </m:ctrlPr>
          </m:sSubPr>
          <m:e>
            <m:r>
              <w:rPr>
                <w:rFonts w:ascii="Cambria Math" w:hAnsi="Cambria Math"/>
                <w:sz w:val="28"/>
                <w:szCs w:val="28"/>
              </w:rPr>
              <m:t>D</m:t>
            </m:r>
          </m:e>
          <m:sub>
            <m:r>
              <w:rPr>
                <w:rFonts w:ascii="Cambria Math" w:hAnsi="Cambria Math"/>
                <w:sz w:val="28"/>
                <w:szCs w:val="28"/>
              </w:rPr>
              <m:t>kh</m:t>
            </m:r>
          </m:sub>
        </m:sSub>
      </m:oMath>
      <w:r>
        <w:rPr>
          <w:rFonts w:ascii="Times New Roman" w:hAnsi="Times New Roman"/>
          <w:sz w:val="28"/>
          <w:szCs w:val="28"/>
          <w:lang w:eastAsia="ru-RU"/>
        </w:rPr>
        <w:t>–</w:t>
      </w:r>
      <w:r>
        <w:rPr>
          <w:rFonts w:ascii="Times New Roman" w:hAnsi="Times New Roman"/>
          <w:sz w:val="28"/>
          <w:szCs w:val="28"/>
        </w:rPr>
        <w:t xml:space="preserve"> размер надбавки за выплату компенсационного </w:t>
      </w:r>
      <w:proofErr w:type="spellStart"/>
      <w:proofErr w:type="gramStart"/>
      <w:r>
        <w:rPr>
          <w:rFonts w:ascii="Times New Roman" w:hAnsi="Times New Roman"/>
          <w:sz w:val="28"/>
          <w:szCs w:val="28"/>
        </w:rPr>
        <w:t>характера,определяемый</w:t>
      </w:r>
      <w:proofErr w:type="spellEnd"/>
      <w:proofErr w:type="gramEnd"/>
      <w:r>
        <w:rPr>
          <w:rFonts w:ascii="Times New Roman" w:hAnsi="Times New Roman"/>
          <w:sz w:val="28"/>
          <w:szCs w:val="28"/>
        </w:rPr>
        <w:t xml:space="preserve"> в соответствии с Трудовым кодексом Российской Федерации;</w:t>
      </w:r>
    </w:p>
    <w:p w:rsidR="00A16936" w:rsidRDefault="00A16936" w:rsidP="00A16936">
      <w:pPr>
        <w:autoSpaceDE w:val="0"/>
        <w:autoSpaceDN w:val="0"/>
        <w:adjustRightInd w:val="0"/>
        <w:spacing w:after="0" w:line="240" w:lineRule="auto"/>
        <w:ind w:firstLine="709"/>
        <w:jc w:val="both"/>
        <w:rPr>
          <w:rFonts w:ascii="Times New Roman" w:hAnsi="Times New Roman"/>
          <w:sz w:val="28"/>
          <w:szCs w:val="28"/>
        </w:rPr>
      </w:pPr>
      <m:oMath>
        <m:sSub>
          <m:sSubPr>
            <m:ctrlPr>
              <w:rPr>
                <w:rFonts w:ascii="Cambria Math" w:hAnsi="Cambria Math" w:cs="Times New Roman"/>
                <w:sz w:val="28"/>
                <w:szCs w:val="28"/>
              </w:rPr>
            </m:ctrlPr>
          </m:sSubPr>
          <m:e>
            <m:r>
              <w:rPr>
                <w:rFonts w:ascii="Cambria Math" w:hAnsi="Cambria Math"/>
                <w:sz w:val="28"/>
                <w:szCs w:val="28"/>
              </w:rPr>
              <m:t>H</m:t>
            </m:r>
          </m:e>
          <m:sub>
            <m:r>
              <w:rPr>
                <w:rFonts w:ascii="Cambria Math" w:hAnsi="Cambria Math"/>
                <w:sz w:val="28"/>
                <w:szCs w:val="28"/>
              </w:rPr>
              <m:t>fk</m:t>
            </m:r>
          </m:sub>
        </m:sSub>
      </m:oMath>
      <w:r>
        <w:rPr>
          <w:rFonts w:ascii="Times New Roman" w:hAnsi="Times New Roman"/>
          <w:sz w:val="28"/>
          <w:szCs w:val="28"/>
          <w:lang w:eastAsia="ru-RU"/>
        </w:rPr>
        <w:t>–</w:t>
      </w:r>
      <w:r>
        <w:rPr>
          <w:rFonts w:ascii="Times New Roman" w:hAnsi="Times New Roman"/>
          <w:sz w:val="28"/>
          <w:szCs w:val="28"/>
        </w:rPr>
        <w:t xml:space="preserve"> фактически отработанное время, по которому законодательством предусмотрена выплата компенсационного характера;</w:t>
      </w:r>
    </w:p>
    <w:p w:rsidR="00A16936" w:rsidRDefault="00A16936" w:rsidP="00A16936">
      <w:pPr>
        <w:autoSpaceDE w:val="0"/>
        <w:autoSpaceDN w:val="0"/>
        <w:adjustRightInd w:val="0"/>
        <w:spacing w:after="0" w:line="240" w:lineRule="auto"/>
        <w:ind w:firstLine="709"/>
        <w:jc w:val="both"/>
        <w:rPr>
          <w:rFonts w:ascii="Times New Roman" w:hAnsi="Times New Roman"/>
          <w:sz w:val="28"/>
          <w:szCs w:val="28"/>
        </w:rPr>
      </w:pPr>
      <m:oMath>
        <m:sSub>
          <m:sSubPr>
            <m:ctrlPr>
              <w:rPr>
                <w:rFonts w:ascii="Cambria Math" w:hAnsi="Cambria Math" w:cs="Times New Roman"/>
                <w:sz w:val="28"/>
                <w:szCs w:val="28"/>
              </w:rPr>
            </m:ctrlPr>
          </m:sSubPr>
          <m:e>
            <m:r>
              <w:rPr>
                <w:rFonts w:ascii="Cambria Math" w:hAnsi="Cambria Math"/>
                <w:sz w:val="28"/>
                <w:szCs w:val="28"/>
              </w:rPr>
              <m:t>H</m:t>
            </m:r>
          </m:e>
          <m:sub>
            <m:r>
              <w:rPr>
                <w:rFonts w:ascii="Cambria Math" w:hAnsi="Cambria Math"/>
                <w:sz w:val="28"/>
                <w:szCs w:val="28"/>
              </w:rPr>
              <m:t>N</m:t>
            </m:r>
          </m:sub>
        </m:sSub>
      </m:oMath>
      <w:r>
        <w:rPr>
          <w:rFonts w:ascii="Times New Roman" w:hAnsi="Times New Roman"/>
          <w:sz w:val="28"/>
          <w:szCs w:val="28"/>
          <w:lang w:eastAsia="ru-RU"/>
        </w:rPr>
        <w:t>–</w:t>
      </w:r>
      <w:r>
        <w:rPr>
          <w:rFonts w:ascii="Times New Roman" w:hAnsi="Times New Roman"/>
          <w:sz w:val="28"/>
          <w:szCs w:val="28"/>
        </w:rPr>
        <w:t xml:space="preserve"> норма часов за базовый оклад (ставку заработной платы) работников общеобразовательной организации, принимаемая согласно Трудовому </w:t>
      </w:r>
      <w:hyperlink r:id="rId8" w:history="1">
        <w:r>
          <w:rPr>
            <w:rStyle w:val="af1"/>
            <w:rFonts w:ascii="Times New Roman" w:hAnsi="Times New Roman"/>
            <w:color w:val="auto"/>
            <w:sz w:val="28"/>
            <w:szCs w:val="28"/>
            <w:u w:val="none"/>
          </w:rPr>
          <w:t>кодексу</w:t>
        </w:r>
      </w:hyperlink>
      <w:r>
        <w:rPr>
          <w:rFonts w:ascii="Times New Roman" w:hAnsi="Times New Roman"/>
          <w:sz w:val="28"/>
          <w:szCs w:val="28"/>
        </w:rPr>
        <w:t xml:space="preserve"> Российской Федерации.</w:t>
      </w: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w:t>
      </w:r>
      <w:r>
        <w:rPr>
          <w:rFonts w:ascii="Times New Roman" w:hAnsi="Times New Roman"/>
          <w:sz w:val="28"/>
          <w:szCs w:val="28"/>
        </w:rPr>
        <w:t>–</w:t>
      </w:r>
      <w:r>
        <w:rPr>
          <w:rFonts w:ascii="Times New Roman" w:hAnsi="Times New Roman" w:cs="Times New Roman"/>
          <w:sz w:val="28"/>
          <w:szCs w:val="28"/>
        </w:rPr>
        <w:t xml:space="preserve">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5.1.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w:t>
      </w:r>
      <w:r>
        <w:rPr>
          <w:rFonts w:ascii="Times New Roman" w:hAnsi="Times New Roman" w:cs="Times New Roman"/>
          <w:sz w:val="28"/>
          <w:szCs w:val="28"/>
        </w:rPr>
        <w:lastRenderedPageBreak/>
        <w:t>оценки условий труда в размере 4 процентов должностного оклада.</w:t>
      </w: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A16936" w:rsidRDefault="00A16936" w:rsidP="00A16936">
      <w:pPr>
        <w:pStyle w:val="ConsPlusNormal"/>
        <w:ind w:firstLine="567"/>
        <w:jc w:val="right"/>
        <w:outlineLvl w:val="1"/>
        <w:rPr>
          <w:rFonts w:ascii="Times New Roman" w:hAnsi="Times New Roman" w:cs="Times New Roman"/>
          <w:sz w:val="28"/>
          <w:szCs w:val="28"/>
        </w:rPr>
      </w:pPr>
    </w:p>
    <w:p w:rsidR="00A16936" w:rsidRDefault="00A16936" w:rsidP="00A16936">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Размеры выплаты за работу с определенными категориями воспитанников </w:t>
      </w:r>
    </w:p>
    <w:p w:rsidR="00A16936" w:rsidRDefault="00A16936" w:rsidP="00A16936">
      <w:pPr>
        <w:pStyle w:val="ConsPlusNormal"/>
        <w:jc w:val="center"/>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с ограниченными возможностями здоровья</w:t>
      </w:r>
    </w:p>
    <w:p w:rsidR="00A16936" w:rsidRDefault="00A16936" w:rsidP="00A16936">
      <w:pPr>
        <w:pStyle w:val="ConsPlusNormal"/>
        <w:jc w:val="both"/>
        <w:rPr>
          <w:rFonts w:ascii="Times New Roman" w:hAnsi="Times New Roman" w:cs="Times New Roman"/>
          <w:sz w:val="28"/>
          <w:szCs w:val="28"/>
        </w:rPr>
      </w:pP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2835"/>
        <w:gridCol w:w="3544"/>
        <w:gridCol w:w="1559"/>
        <w:gridCol w:w="1559"/>
      </w:tblGrid>
      <w:tr w:rsidR="00A16936" w:rsidTr="00BB17D6">
        <w:trPr>
          <w:trHeight w:val="564"/>
        </w:trPr>
        <w:tc>
          <w:tcPr>
            <w:tcW w:w="704" w:type="dxa"/>
            <w:vMerge w:val="restart"/>
            <w:tcBorders>
              <w:top w:val="single" w:sz="4" w:space="0" w:color="auto"/>
              <w:left w:val="single" w:sz="4" w:space="0" w:color="auto"/>
              <w:bottom w:val="nil"/>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 п/п</w:t>
            </w:r>
          </w:p>
        </w:tc>
        <w:tc>
          <w:tcPr>
            <w:tcW w:w="2835" w:type="dxa"/>
            <w:vMerge w:val="restart"/>
            <w:tcBorders>
              <w:top w:val="single" w:sz="4" w:space="0" w:color="auto"/>
              <w:left w:val="single" w:sz="4" w:space="0" w:color="auto"/>
              <w:bottom w:val="nil"/>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Основание </w:t>
            </w:r>
          </w:p>
          <w:p w:rsidR="00A16936" w:rsidRDefault="00A16936" w:rsidP="00BB17D6">
            <w:pPr>
              <w:pStyle w:val="ConsPlusNormal"/>
              <w:jc w:val="center"/>
              <w:rPr>
                <w:rFonts w:ascii="Times New Roman" w:hAnsi="Times New Roman" w:cs="Times New Roman"/>
                <w:sz w:val="28"/>
                <w:szCs w:val="28"/>
              </w:rPr>
            </w:pPr>
            <w:proofErr w:type="gramStart"/>
            <w:r>
              <w:rPr>
                <w:rFonts w:ascii="Times New Roman" w:hAnsi="Times New Roman" w:cs="Times New Roman"/>
                <w:sz w:val="28"/>
                <w:szCs w:val="28"/>
              </w:rPr>
              <w:t>назначения</w:t>
            </w:r>
            <w:proofErr w:type="gramEnd"/>
            <w:r>
              <w:rPr>
                <w:rFonts w:ascii="Times New Roman" w:hAnsi="Times New Roman" w:cs="Times New Roman"/>
                <w:sz w:val="28"/>
                <w:szCs w:val="28"/>
              </w:rPr>
              <w:t xml:space="preserve"> выплаты</w:t>
            </w:r>
          </w:p>
        </w:tc>
        <w:tc>
          <w:tcPr>
            <w:tcW w:w="5103" w:type="dxa"/>
            <w:gridSpan w:val="2"/>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Должности, </w:t>
            </w:r>
          </w:p>
          <w:p w:rsidR="00A16936" w:rsidRDefault="00A16936" w:rsidP="00BB17D6">
            <w:pPr>
              <w:pStyle w:val="ConsPlusNormal"/>
              <w:jc w:val="center"/>
              <w:rPr>
                <w:rFonts w:ascii="Times New Roman" w:hAnsi="Times New Roman" w:cs="Times New Roman"/>
                <w:sz w:val="28"/>
                <w:szCs w:val="28"/>
              </w:rPr>
            </w:pPr>
            <w:proofErr w:type="gramStart"/>
            <w:r>
              <w:rPr>
                <w:rFonts w:ascii="Times New Roman" w:hAnsi="Times New Roman" w:cs="Times New Roman"/>
                <w:sz w:val="28"/>
                <w:szCs w:val="28"/>
              </w:rPr>
              <w:t>которым</w:t>
            </w:r>
            <w:proofErr w:type="gramEnd"/>
            <w:r>
              <w:rPr>
                <w:rFonts w:ascii="Times New Roman" w:hAnsi="Times New Roman" w:cs="Times New Roman"/>
                <w:sz w:val="28"/>
                <w:szCs w:val="28"/>
              </w:rPr>
              <w:t xml:space="preserve"> назначаются выплаты</w:t>
            </w:r>
          </w:p>
        </w:tc>
        <w:tc>
          <w:tcPr>
            <w:tcW w:w="1559" w:type="dxa"/>
            <w:vMerge w:val="restart"/>
            <w:tcBorders>
              <w:top w:val="single" w:sz="4" w:space="0" w:color="auto"/>
              <w:left w:val="single" w:sz="4" w:space="0" w:color="auto"/>
              <w:bottom w:val="nil"/>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Размер выплаты, процентов</w:t>
            </w:r>
          </w:p>
        </w:tc>
      </w:tr>
      <w:tr w:rsidR="00A16936" w:rsidTr="00BB17D6">
        <w:tc>
          <w:tcPr>
            <w:tcW w:w="704" w:type="dxa"/>
            <w:vMerge/>
            <w:tcBorders>
              <w:top w:val="single" w:sz="4" w:space="0" w:color="auto"/>
              <w:left w:val="single" w:sz="4" w:space="0" w:color="auto"/>
              <w:bottom w:val="nil"/>
              <w:right w:val="single" w:sz="4" w:space="0" w:color="auto"/>
            </w:tcBorders>
            <w:vAlign w:val="center"/>
            <w:hideMark/>
          </w:tcPr>
          <w:p w:rsidR="00A16936" w:rsidRDefault="00A16936" w:rsidP="00BB17D6">
            <w:pPr>
              <w:spacing w:after="0" w:line="240" w:lineRule="auto"/>
              <w:rPr>
                <w:rFonts w:ascii="Times New Roman" w:eastAsia="Times New Roman" w:hAnsi="Times New Roman" w:cs="Times New Roman"/>
                <w:sz w:val="28"/>
                <w:szCs w:val="28"/>
                <w:lang w:eastAsia="ru-RU"/>
              </w:rPr>
            </w:pPr>
          </w:p>
        </w:tc>
        <w:tc>
          <w:tcPr>
            <w:tcW w:w="2835" w:type="dxa"/>
            <w:vMerge/>
            <w:tcBorders>
              <w:top w:val="single" w:sz="4" w:space="0" w:color="auto"/>
              <w:left w:val="single" w:sz="4" w:space="0" w:color="auto"/>
              <w:bottom w:val="nil"/>
              <w:right w:val="single" w:sz="4" w:space="0" w:color="auto"/>
            </w:tcBorders>
            <w:vAlign w:val="center"/>
            <w:hideMark/>
          </w:tcPr>
          <w:p w:rsidR="00A16936" w:rsidRDefault="00A16936" w:rsidP="00BB17D6">
            <w:pPr>
              <w:spacing w:after="0" w:line="240" w:lineRule="auto"/>
              <w:rPr>
                <w:rFonts w:ascii="Times New Roman" w:eastAsia="Times New Roman" w:hAnsi="Times New Roman" w:cs="Times New Roman"/>
                <w:sz w:val="28"/>
                <w:szCs w:val="28"/>
                <w:lang w:eastAsia="ru-RU"/>
              </w:rPr>
            </w:pPr>
          </w:p>
        </w:tc>
        <w:tc>
          <w:tcPr>
            <w:tcW w:w="3544" w:type="dxa"/>
            <w:tcBorders>
              <w:top w:val="single" w:sz="4" w:space="0" w:color="auto"/>
              <w:left w:val="single" w:sz="4" w:space="0" w:color="auto"/>
              <w:bottom w:val="nil"/>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proofErr w:type="gramStart"/>
            <w:r>
              <w:rPr>
                <w:rFonts w:ascii="Times New Roman" w:hAnsi="Times New Roman" w:cs="Times New Roman"/>
                <w:sz w:val="28"/>
                <w:szCs w:val="28"/>
              </w:rPr>
              <w:t>наименование</w:t>
            </w:r>
            <w:proofErr w:type="gramEnd"/>
            <w:r>
              <w:rPr>
                <w:rFonts w:ascii="Times New Roman" w:hAnsi="Times New Roman" w:cs="Times New Roman"/>
                <w:sz w:val="28"/>
                <w:szCs w:val="28"/>
              </w:rPr>
              <w:t xml:space="preserve"> профессионально-квалификационной группы</w:t>
            </w:r>
          </w:p>
        </w:tc>
        <w:tc>
          <w:tcPr>
            <w:tcW w:w="1559" w:type="dxa"/>
            <w:tcBorders>
              <w:top w:val="single" w:sz="4" w:space="0" w:color="auto"/>
              <w:left w:val="single" w:sz="4" w:space="0" w:color="auto"/>
              <w:bottom w:val="nil"/>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proofErr w:type="gramStart"/>
            <w:r>
              <w:rPr>
                <w:rFonts w:ascii="Times New Roman" w:hAnsi="Times New Roman" w:cs="Times New Roman"/>
                <w:sz w:val="28"/>
                <w:szCs w:val="28"/>
              </w:rPr>
              <w:t>квалификационный</w:t>
            </w:r>
            <w:proofErr w:type="gramEnd"/>
            <w:r>
              <w:rPr>
                <w:rFonts w:ascii="Times New Roman" w:hAnsi="Times New Roman" w:cs="Times New Roman"/>
                <w:sz w:val="28"/>
                <w:szCs w:val="28"/>
              </w:rPr>
              <w:t xml:space="preserve"> уровень</w:t>
            </w:r>
          </w:p>
        </w:tc>
        <w:tc>
          <w:tcPr>
            <w:tcW w:w="1559" w:type="dxa"/>
            <w:vMerge/>
            <w:tcBorders>
              <w:top w:val="single" w:sz="4" w:space="0" w:color="auto"/>
              <w:left w:val="single" w:sz="4" w:space="0" w:color="auto"/>
              <w:bottom w:val="nil"/>
              <w:right w:val="single" w:sz="4" w:space="0" w:color="auto"/>
            </w:tcBorders>
            <w:vAlign w:val="center"/>
            <w:hideMark/>
          </w:tcPr>
          <w:p w:rsidR="00A16936" w:rsidRDefault="00A16936" w:rsidP="00BB17D6">
            <w:pPr>
              <w:spacing w:after="0" w:line="240" w:lineRule="auto"/>
              <w:rPr>
                <w:rFonts w:ascii="Times New Roman" w:eastAsia="Times New Roman" w:hAnsi="Times New Roman" w:cs="Times New Roman"/>
                <w:sz w:val="28"/>
                <w:szCs w:val="28"/>
                <w:lang w:eastAsia="ru-RU"/>
              </w:rPr>
            </w:pPr>
          </w:p>
        </w:tc>
      </w:tr>
    </w:tbl>
    <w:p w:rsidR="00A16936" w:rsidRDefault="00A16936" w:rsidP="00A16936">
      <w:pPr>
        <w:pStyle w:val="ConsPlusNormal"/>
        <w:spacing w:line="12" w:lineRule="auto"/>
        <w:jc w:val="both"/>
        <w:rPr>
          <w:rFonts w:ascii="Times New Roman" w:hAnsi="Times New Roman" w:cs="Times New Roman"/>
          <w:sz w:val="28"/>
          <w:szCs w:val="2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2885"/>
        <w:gridCol w:w="3518"/>
        <w:gridCol w:w="1557"/>
        <w:gridCol w:w="1540"/>
      </w:tblGrid>
      <w:tr w:rsidR="00A16936" w:rsidTr="00BB17D6">
        <w:trPr>
          <w:tblHeader/>
        </w:trPr>
        <w:tc>
          <w:tcPr>
            <w:tcW w:w="701"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1</w:t>
            </w:r>
          </w:p>
        </w:tc>
        <w:tc>
          <w:tcPr>
            <w:tcW w:w="2885"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3518"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557"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540"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A16936" w:rsidTr="00BB17D6">
        <w:tc>
          <w:tcPr>
            <w:tcW w:w="701"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1.</w:t>
            </w:r>
          </w:p>
        </w:tc>
        <w:tc>
          <w:tcPr>
            <w:tcW w:w="2885"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Индивидуальное обучение на дому на основании медицинского заключения детей, имеющих ограниченные возможности здоровья </w:t>
            </w:r>
          </w:p>
        </w:tc>
        <w:tc>
          <w:tcPr>
            <w:tcW w:w="3518"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both"/>
              <w:rPr>
                <w:rFonts w:ascii="Times New Roman" w:hAnsi="Times New Roman" w:cs="Times New Roman"/>
                <w:sz w:val="28"/>
                <w:szCs w:val="28"/>
              </w:rPr>
            </w:pPr>
            <w:proofErr w:type="gramStart"/>
            <w:r>
              <w:rPr>
                <w:rFonts w:ascii="Times New Roman" w:hAnsi="Times New Roman" w:cs="Times New Roman"/>
                <w:sz w:val="28"/>
                <w:szCs w:val="28"/>
              </w:rPr>
              <w:t>должности</w:t>
            </w:r>
            <w:proofErr w:type="gramEnd"/>
            <w:r>
              <w:rPr>
                <w:rFonts w:ascii="Times New Roman" w:hAnsi="Times New Roman" w:cs="Times New Roman"/>
                <w:sz w:val="28"/>
                <w:szCs w:val="28"/>
              </w:rPr>
              <w:t xml:space="preserve"> педагогических работников</w:t>
            </w:r>
          </w:p>
        </w:tc>
        <w:tc>
          <w:tcPr>
            <w:tcW w:w="1557"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proofErr w:type="gramStart"/>
            <w:r>
              <w:rPr>
                <w:rFonts w:ascii="Times New Roman" w:hAnsi="Times New Roman" w:cs="Times New Roman"/>
                <w:sz w:val="28"/>
                <w:szCs w:val="28"/>
              </w:rPr>
              <w:t>четвертый</w:t>
            </w:r>
            <w:proofErr w:type="gramEnd"/>
          </w:p>
        </w:tc>
        <w:tc>
          <w:tcPr>
            <w:tcW w:w="1540" w:type="dxa"/>
            <w:tcBorders>
              <w:top w:val="single" w:sz="4" w:space="0" w:color="auto"/>
              <w:left w:val="single" w:sz="4" w:space="0" w:color="auto"/>
              <w:bottom w:val="single" w:sz="4" w:space="0" w:color="auto"/>
              <w:right w:val="single" w:sz="4" w:space="0" w:color="auto"/>
            </w:tcBorders>
            <w:hideMark/>
          </w:tcPr>
          <w:p w:rsidR="00A16936" w:rsidRDefault="00A16936" w:rsidP="00BB17D6">
            <w:pPr>
              <w:pStyle w:val="ConsPlusNormal"/>
              <w:jc w:val="center"/>
              <w:rPr>
                <w:rFonts w:ascii="Times New Roman" w:hAnsi="Times New Roman" w:cs="Times New Roman"/>
                <w:sz w:val="28"/>
                <w:szCs w:val="28"/>
              </w:rPr>
            </w:pPr>
            <w:r>
              <w:rPr>
                <w:rFonts w:ascii="Times New Roman" w:hAnsi="Times New Roman" w:cs="Times New Roman"/>
                <w:sz w:val="28"/>
                <w:szCs w:val="28"/>
              </w:rPr>
              <w:t>7,0</w:t>
            </w:r>
          </w:p>
        </w:tc>
      </w:tr>
    </w:tbl>
    <w:p w:rsidR="00A16936" w:rsidRDefault="00A16936" w:rsidP="00A16936">
      <w:pPr>
        <w:pStyle w:val="ConsPlusNormal"/>
        <w:ind w:firstLine="709"/>
        <w:jc w:val="center"/>
        <w:outlineLvl w:val="1"/>
        <w:rPr>
          <w:rFonts w:ascii="Times New Roman" w:hAnsi="Times New Roman" w:cs="Times New Roman"/>
          <w:b/>
          <w:sz w:val="28"/>
          <w:szCs w:val="28"/>
        </w:rPr>
      </w:pPr>
    </w:p>
    <w:p w:rsidR="00A16936" w:rsidRDefault="00A16936" w:rsidP="00A16936">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lang w:val="en-US"/>
        </w:rPr>
        <w:t>VIII</w:t>
      </w:r>
      <w:r>
        <w:rPr>
          <w:rFonts w:ascii="Times New Roman" w:hAnsi="Times New Roman" w:cs="Times New Roman"/>
          <w:b/>
          <w:sz w:val="28"/>
          <w:szCs w:val="28"/>
        </w:rPr>
        <w:t xml:space="preserve">. Порядок определения заработной платы руководителя организации, </w:t>
      </w:r>
    </w:p>
    <w:p w:rsidR="00A16936" w:rsidRDefault="00A16936" w:rsidP="00A16936">
      <w:pPr>
        <w:pStyle w:val="ConsPlusNormal"/>
        <w:jc w:val="center"/>
        <w:outlineLvl w:val="1"/>
        <w:rPr>
          <w:rFonts w:ascii="Times New Roman" w:hAnsi="Times New Roman" w:cs="Times New Roman"/>
          <w:b/>
          <w:sz w:val="28"/>
          <w:szCs w:val="28"/>
        </w:rPr>
      </w:pPr>
      <w:proofErr w:type="gramStart"/>
      <w:r>
        <w:rPr>
          <w:rFonts w:ascii="Times New Roman" w:hAnsi="Times New Roman" w:cs="Times New Roman"/>
          <w:b/>
          <w:sz w:val="28"/>
          <w:szCs w:val="28"/>
        </w:rPr>
        <w:t>заместителя</w:t>
      </w:r>
      <w:proofErr w:type="gramEnd"/>
      <w:r>
        <w:rPr>
          <w:rFonts w:ascii="Times New Roman" w:hAnsi="Times New Roman" w:cs="Times New Roman"/>
          <w:b/>
          <w:sz w:val="28"/>
          <w:szCs w:val="28"/>
        </w:rPr>
        <w:t xml:space="preserve"> руководителя организации</w:t>
      </w:r>
    </w:p>
    <w:p w:rsidR="00A16936" w:rsidRDefault="00A16936" w:rsidP="00A16936">
      <w:pPr>
        <w:pStyle w:val="ConsPlusNormal"/>
        <w:ind w:firstLine="709"/>
        <w:jc w:val="center"/>
        <w:rPr>
          <w:rFonts w:ascii="Times New Roman" w:hAnsi="Times New Roman" w:cs="Times New Roman"/>
          <w:sz w:val="28"/>
          <w:szCs w:val="28"/>
        </w:rPr>
      </w:pP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Заработная плата руководителей организаций, их заместителей и главных бухгалтеров состоит из должностных окладов, выплат компенсационного и стимулирующего характера.</w:t>
      </w:r>
    </w:p>
    <w:p w:rsidR="00A16936" w:rsidRDefault="00A16936" w:rsidP="00A16936">
      <w:pPr>
        <w:pStyle w:val="ConsPlusNormal"/>
        <w:ind w:firstLine="709"/>
        <w:jc w:val="both"/>
        <w:rPr>
          <w:rFonts w:ascii="Times New Roman" w:hAnsi="Times New Roman"/>
          <w:sz w:val="28"/>
          <w:szCs w:val="28"/>
        </w:rPr>
      </w:pPr>
      <w:r>
        <w:rPr>
          <w:rFonts w:ascii="Times New Roman" w:hAnsi="Times New Roman" w:cs="Times New Roman"/>
          <w:sz w:val="28"/>
          <w:szCs w:val="28"/>
        </w:rPr>
        <w:t>2. Должностной оклад руководителя общеобразовательной организации устанавливается учредителем один раз в год на начало учебного года в зависимости от группы по оплате труда.</w:t>
      </w:r>
      <w:r>
        <w:rPr>
          <w:rFonts w:ascii="Times New Roman" w:hAnsi="Times New Roman"/>
          <w:sz w:val="28"/>
          <w:szCs w:val="28"/>
        </w:rPr>
        <w:t xml:space="preserve"> </w:t>
      </w:r>
      <w:r>
        <w:rPr>
          <w:rFonts w:ascii="Times New Roman" w:hAnsi="Times New Roman" w:cs="Times New Roman"/>
          <w:sz w:val="28"/>
          <w:szCs w:val="28"/>
        </w:rPr>
        <w:t>Группа по оплате труда руководителя общеобразовательной организации определяется в зависимости от количества численности обучающихся.</w:t>
      </w: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 Должностные оклады заместителей руководителей на 20 </w:t>
      </w:r>
      <w:r>
        <w:rPr>
          <w:rFonts w:ascii="Times New Roman" w:hAnsi="Times New Roman"/>
          <w:sz w:val="28"/>
          <w:szCs w:val="28"/>
        </w:rPr>
        <w:t>–</w:t>
      </w:r>
      <w:r>
        <w:rPr>
          <w:rFonts w:ascii="Times New Roman" w:hAnsi="Times New Roman" w:cs="Times New Roman"/>
          <w:sz w:val="28"/>
          <w:szCs w:val="28"/>
        </w:rPr>
        <w:t xml:space="preserve"> 30 процентов ниже должностных окладов руководителей этих организаций.</w:t>
      </w: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 Учредитель общеобразовательной организации может устанавливать руководителю Школы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w:t>
      </w: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Выплаты стимулирующего характера руководителю общеобразовательной организации могут осуществляться ежемесячно, по итогам работы за год, за </w:t>
      </w:r>
      <w:r>
        <w:rPr>
          <w:rFonts w:ascii="Times New Roman" w:hAnsi="Times New Roman" w:cs="Times New Roman"/>
          <w:sz w:val="28"/>
          <w:szCs w:val="28"/>
        </w:rPr>
        <w:lastRenderedPageBreak/>
        <w:t xml:space="preserve">выполнение важных и особо важных заданий. </w:t>
      </w: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 Руководитель Школы устанавливает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Предельный уровень выплат стимулирующего характера заместителям руководителя, устанавливается на уровне 70 процентов выплат стимулирующего характера руководителя общеобразовательной организации.</w:t>
      </w:r>
    </w:p>
    <w:p w:rsidR="00A16936" w:rsidRDefault="00A16936" w:rsidP="00A16936">
      <w:pPr>
        <w:autoSpaceDE w:val="0"/>
        <w:autoSpaceDN w:val="0"/>
        <w:adjustRightInd w:val="0"/>
        <w:spacing w:after="0" w:line="240" w:lineRule="auto"/>
        <w:ind w:firstLine="709"/>
        <w:jc w:val="both"/>
        <w:rPr>
          <w:rFonts w:ascii="Times New Roman" w:hAnsi="Times New Roman" w:cs="Times New Roman"/>
          <w:sz w:val="28"/>
          <w:szCs w:val="28"/>
        </w:rPr>
      </w:pPr>
    </w:p>
    <w:p w:rsidR="00A16936" w:rsidRDefault="00A16936" w:rsidP="00A16936">
      <w:pPr>
        <w:autoSpaceDE w:val="0"/>
        <w:autoSpaceDN w:val="0"/>
        <w:adjustRightInd w:val="0"/>
        <w:spacing w:after="0" w:line="240" w:lineRule="auto"/>
        <w:jc w:val="center"/>
        <w:rPr>
          <w:rFonts w:ascii="Times New Roman" w:hAnsi="Times New Roman"/>
          <w:sz w:val="28"/>
          <w:szCs w:val="28"/>
        </w:rPr>
      </w:pPr>
      <w:bookmarkStart w:id="10" w:name="Par50"/>
      <w:bookmarkEnd w:id="10"/>
      <w:r>
        <w:rPr>
          <w:rFonts w:ascii="Times New Roman" w:hAnsi="Times New Roman"/>
          <w:sz w:val="28"/>
          <w:szCs w:val="28"/>
        </w:rPr>
        <w:t>Размеры базовых окладов и выплат стимулирующего характера руководителей общеобразовательных организаций</w:t>
      </w:r>
    </w:p>
    <w:p w:rsidR="00A16936" w:rsidRDefault="00A16936" w:rsidP="00A16936">
      <w:pPr>
        <w:autoSpaceDE w:val="0"/>
        <w:autoSpaceDN w:val="0"/>
        <w:adjustRightInd w:val="0"/>
        <w:spacing w:after="0" w:line="240" w:lineRule="auto"/>
        <w:jc w:val="center"/>
        <w:rPr>
          <w:rFonts w:ascii="Times New Roman" w:hAnsi="Times New Roman"/>
          <w:sz w:val="28"/>
          <w:szCs w:val="28"/>
        </w:rPr>
      </w:pPr>
    </w:p>
    <w:tbl>
      <w:tblPr>
        <w:tblpPr w:leftFromText="180" w:rightFromText="180" w:vertAnchor="text"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3504"/>
        <w:gridCol w:w="2394"/>
        <w:gridCol w:w="2304"/>
      </w:tblGrid>
      <w:tr w:rsidR="00A16936" w:rsidTr="00BB17D6">
        <w:trPr>
          <w:trHeight w:val="314"/>
        </w:trPr>
        <w:tc>
          <w:tcPr>
            <w:tcW w:w="1999" w:type="dxa"/>
            <w:tcBorders>
              <w:top w:val="single" w:sz="4" w:space="0" w:color="auto"/>
              <w:left w:val="single" w:sz="4" w:space="0" w:color="auto"/>
              <w:bottom w:val="single" w:sz="4" w:space="0" w:color="auto"/>
              <w:right w:val="single" w:sz="4" w:space="0" w:color="auto"/>
            </w:tcBorders>
            <w:hideMark/>
          </w:tcPr>
          <w:p w:rsidR="00A16936" w:rsidRDefault="00A16936" w:rsidP="00BB17D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Группа по оплате труда руководителя</w:t>
            </w:r>
          </w:p>
        </w:tc>
        <w:tc>
          <w:tcPr>
            <w:tcW w:w="3504" w:type="dxa"/>
            <w:tcBorders>
              <w:top w:val="single" w:sz="4" w:space="0" w:color="auto"/>
              <w:left w:val="single" w:sz="4" w:space="0" w:color="auto"/>
              <w:bottom w:val="single" w:sz="4" w:space="0" w:color="auto"/>
              <w:right w:val="single" w:sz="4" w:space="0" w:color="auto"/>
            </w:tcBorders>
            <w:hideMark/>
          </w:tcPr>
          <w:p w:rsidR="00A16936" w:rsidRDefault="00A16936" w:rsidP="00BB17D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Значение объемного показателя (численность воспитанников по состоянию на начало учебного года), человек*</w:t>
            </w:r>
          </w:p>
        </w:tc>
        <w:tc>
          <w:tcPr>
            <w:tcW w:w="2394" w:type="dxa"/>
            <w:tcBorders>
              <w:top w:val="single" w:sz="4" w:space="0" w:color="auto"/>
              <w:left w:val="single" w:sz="4" w:space="0" w:color="auto"/>
              <w:bottom w:val="single" w:sz="4" w:space="0" w:color="auto"/>
              <w:right w:val="single" w:sz="4" w:space="0" w:color="auto"/>
            </w:tcBorders>
            <w:hideMark/>
          </w:tcPr>
          <w:p w:rsidR="00A16936" w:rsidRDefault="00A16936" w:rsidP="00BB17D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Базовый оклад, рублей</w:t>
            </w:r>
          </w:p>
        </w:tc>
        <w:tc>
          <w:tcPr>
            <w:tcW w:w="2304" w:type="dxa"/>
            <w:tcBorders>
              <w:top w:val="single" w:sz="4" w:space="0" w:color="auto"/>
              <w:left w:val="single" w:sz="4" w:space="0" w:color="auto"/>
              <w:bottom w:val="single" w:sz="4" w:space="0" w:color="auto"/>
              <w:right w:val="single" w:sz="4" w:space="0" w:color="auto"/>
            </w:tcBorders>
            <w:hideMark/>
          </w:tcPr>
          <w:p w:rsidR="00A16936" w:rsidRDefault="00A16936" w:rsidP="00BB17D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Выплаты стимулирующего характера, рублей</w:t>
            </w:r>
          </w:p>
        </w:tc>
      </w:tr>
      <w:tr w:rsidR="00A16936" w:rsidTr="00BB17D6">
        <w:trPr>
          <w:trHeight w:val="448"/>
        </w:trPr>
        <w:tc>
          <w:tcPr>
            <w:tcW w:w="1999" w:type="dxa"/>
            <w:tcBorders>
              <w:top w:val="single" w:sz="4" w:space="0" w:color="auto"/>
              <w:left w:val="single" w:sz="4" w:space="0" w:color="auto"/>
              <w:bottom w:val="single" w:sz="4" w:space="0" w:color="auto"/>
              <w:right w:val="single" w:sz="4" w:space="0" w:color="auto"/>
            </w:tcBorders>
            <w:hideMark/>
          </w:tcPr>
          <w:p w:rsidR="00A16936" w:rsidRDefault="00A16936" w:rsidP="00BB17D6">
            <w:pPr>
              <w:jc w:val="center"/>
              <w:rPr>
                <w:rFonts w:ascii="Times New Roman" w:hAnsi="Times New Roman"/>
                <w:color w:val="000000"/>
                <w:sz w:val="28"/>
                <w:szCs w:val="28"/>
              </w:rPr>
            </w:pPr>
            <w:r>
              <w:rPr>
                <w:rFonts w:ascii="Times New Roman" w:hAnsi="Times New Roman"/>
                <w:color w:val="000000"/>
                <w:sz w:val="28"/>
                <w:szCs w:val="28"/>
              </w:rPr>
              <w:t>1</w:t>
            </w:r>
          </w:p>
        </w:tc>
        <w:tc>
          <w:tcPr>
            <w:tcW w:w="3504" w:type="dxa"/>
            <w:tcBorders>
              <w:top w:val="single" w:sz="4" w:space="0" w:color="auto"/>
              <w:left w:val="single" w:sz="4" w:space="0" w:color="auto"/>
              <w:bottom w:val="single" w:sz="4" w:space="0" w:color="auto"/>
              <w:right w:val="single" w:sz="4" w:space="0" w:color="auto"/>
            </w:tcBorders>
            <w:hideMark/>
          </w:tcPr>
          <w:p w:rsidR="00A16936" w:rsidRDefault="00A16936" w:rsidP="00BB17D6">
            <w:pPr>
              <w:jc w:val="center"/>
              <w:rPr>
                <w:rFonts w:ascii="Times New Roman" w:hAnsi="Times New Roman"/>
                <w:color w:val="000000"/>
                <w:sz w:val="28"/>
                <w:szCs w:val="28"/>
              </w:rPr>
            </w:pPr>
            <w:r>
              <w:rPr>
                <w:rFonts w:ascii="Times New Roman" w:hAnsi="Times New Roman"/>
                <w:color w:val="000000"/>
                <w:sz w:val="28"/>
                <w:szCs w:val="28"/>
              </w:rPr>
              <w:t>1 – 15</w:t>
            </w:r>
          </w:p>
        </w:tc>
        <w:tc>
          <w:tcPr>
            <w:tcW w:w="2394" w:type="dxa"/>
            <w:tcBorders>
              <w:top w:val="single" w:sz="4" w:space="0" w:color="auto"/>
              <w:left w:val="single" w:sz="4" w:space="0" w:color="auto"/>
              <w:bottom w:val="single" w:sz="4" w:space="0" w:color="auto"/>
              <w:right w:val="single" w:sz="4" w:space="0" w:color="auto"/>
            </w:tcBorders>
            <w:hideMark/>
          </w:tcPr>
          <w:p w:rsidR="00A16936" w:rsidRDefault="00A16936" w:rsidP="00BB17D6">
            <w:pPr>
              <w:jc w:val="center"/>
              <w:rPr>
                <w:rFonts w:ascii="Times New Roman" w:hAnsi="Times New Roman"/>
                <w:color w:val="000000"/>
                <w:sz w:val="28"/>
                <w:szCs w:val="28"/>
              </w:rPr>
            </w:pPr>
            <w:r>
              <w:rPr>
                <w:rFonts w:ascii="Times New Roman" w:hAnsi="Times New Roman"/>
                <w:color w:val="000000"/>
                <w:sz w:val="28"/>
                <w:szCs w:val="28"/>
              </w:rPr>
              <w:t>18000</w:t>
            </w:r>
          </w:p>
        </w:tc>
        <w:tc>
          <w:tcPr>
            <w:tcW w:w="2304" w:type="dxa"/>
            <w:tcBorders>
              <w:top w:val="single" w:sz="4" w:space="0" w:color="auto"/>
              <w:left w:val="single" w:sz="4" w:space="0" w:color="auto"/>
              <w:bottom w:val="single" w:sz="4" w:space="0" w:color="auto"/>
              <w:right w:val="single" w:sz="4" w:space="0" w:color="auto"/>
            </w:tcBorders>
            <w:hideMark/>
          </w:tcPr>
          <w:p w:rsidR="00A16936" w:rsidRDefault="00A16936" w:rsidP="00BB17D6">
            <w:pPr>
              <w:jc w:val="center"/>
              <w:rPr>
                <w:rFonts w:ascii="Times New Roman" w:hAnsi="Times New Roman"/>
                <w:color w:val="000000"/>
                <w:sz w:val="28"/>
                <w:szCs w:val="28"/>
              </w:rPr>
            </w:pPr>
            <w:r>
              <w:rPr>
                <w:rFonts w:ascii="Times New Roman" w:hAnsi="Times New Roman"/>
                <w:color w:val="000000"/>
                <w:sz w:val="28"/>
                <w:szCs w:val="28"/>
              </w:rPr>
              <w:t>2000</w:t>
            </w:r>
          </w:p>
        </w:tc>
      </w:tr>
      <w:tr w:rsidR="00A16936" w:rsidTr="00BB17D6">
        <w:trPr>
          <w:trHeight w:val="448"/>
        </w:trPr>
        <w:tc>
          <w:tcPr>
            <w:tcW w:w="1999" w:type="dxa"/>
            <w:tcBorders>
              <w:top w:val="single" w:sz="4" w:space="0" w:color="auto"/>
              <w:left w:val="single" w:sz="4" w:space="0" w:color="auto"/>
              <w:bottom w:val="single" w:sz="4" w:space="0" w:color="auto"/>
              <w:right w:val="single" w:sz="4" w:space="0" w:color="auto"/>
            </w:tcBorders>
            <w:hideMark/>
          </w:tcPr>
          <w:p w:rsidR="00A16936" w:rsidRDefault="00A16936" w:rsidP="00BB17D6">
            <w:pPr>
              <w:jc w:val="center"/>
              <w:rPr>
                <w:rFonts w:ascii="Times New Roman" w:hAnsi="Times New Roman"/>
                <w:color w:val="000000"/>
                <w:sz w:val="28"/>
                <w:szCs w:val="28"/>
              </w:rPr>
            </w:pPr>
            <w:r>
              <w:rPr>
                <w:rFonts w:ascii="Times New Roman" w:hAnsi="Times New Roman"/>
                <w:color w:val="000000"/>
                <w:sz w:val="28"/>
                <w:szCs w:val="28"/>
              </w:rPr>
              <w:t>2</w:t>
            </w:r>
          </w:p>
        </w:tc>
        <w:tc>
          <w:tcPr>
            <w:tcW w:w="3504" w:type="dxa"/>
            <w:tcBorders>
              <w:top w:val="single" w:sz="4" w:space="0" w:color="auto"/>
              <w:left w:val="single" w:sz="4" w:space="0" w:color="auto"/>
              <w:bottom w:val="single" w:sz="4" w:space="0" w:color="auto"/>
              <w:right w:val="single" w:sz="4" w:space="0" w:color="auto"/>
            </w:tcBorders>
            <w:hideMark/>
          </w:tcPr>
          <w:p w:rsidR="00A16936" w:rsidRDefault="00A16936" w:rsidP="00BB17D6">
            <w:pPr>
              <w:jc w:val="center"/>
              <w:rPr>
                <w:rFonts w:ascii="Times New Roman" w:hAnsi="Times New Roman"/>
                <w:color w:val="000000"/>
                <w:sz w:val="28"/>
                <w:szCs w:val="28"/>
              </w:rPr>
            </w:pPr>
            <w:r>
              <w:rPr>
                <w:rFonts w:ascii="Times New Roman" w:hAnsi="Times New Roman"/>
                <w:color w:val="000000"/>
                <w:sz w:val="28"/>
                <w:szCs w:val="28"/>
              </w:rPr>
              <w:t>16 – 50</w:t>
            </w:r>
          </w:p>
        </w:tc>
        <w:tc>
          <w:tcPr>
            <w:tcW w:w="2394" w:type="dxa"/>
            <w:tcBorders>
              <w:top w:val="single" w:sz="4" w:space="0" w:color="auto"/>
              <w:left w:val="single" w:sz="4" w:space="0" w:color="auto"/>
              <w:bottom w:val="single" w:sz="4" w:space="0" w:color="auto"/>
              <w:right w:val="single" w:sz="4" w:space="0" w:color="auto"/>
            </w:tcBorders>
            <w:hideMark/>
          </w:tcPr>
          <w:p w:rsidR="00A16936" w:rsidRDefault="00A16936" w:rsidP="00BB17D6">
            <w:pPr>
              <w:jc w:val="center"/>
              <w:rPr>
                <w:rFonts w:ascii="Times New Roman" w:hAnsi="Times New Roman"/>
                <w:color w:val="000000"/>
                <w:sz w:val="28"/>
                <w:szCs w:val="28"/>
              </w:rPr>
            </w:pPr>
            <w:r>
              <w:rPr>
                <w:rFonts w:ascii="Times New Roman" w:hAnsi="Times New Roman"/>
                <w:color w:val="000000"/>
                <w:sz w:val="28"/>
                <w:szCs w:val="28"/>
              </w:rPr>
              <w:t>20000</w:t>
            </w:r>
          </w:p>
        </w:tc>
        <w:tc>
          <w:tcPr>
            <w:tcW w:w="2304" w:type="dxa"/>
            <w:tcBorders>
              <w:top w:val="single" w:sz="4" w:space="0" w:color="auto"/>
              <w:left w:val="single" w:sz="4" w:space="0" w:color="auto"/>
              <w:bottom w:val="single" w:sz="4" w:space="0" w:color="auto"/>
              <w:right w:val="single" w:sz="4" w:space="0" w:color="auto"/>
            </w:tcBorders>
            <w:hideMark/>
          </w:tcPr>
          <w:p w:rsidR="00A16936" w:rsidRDefault="00A16936" w:rsidP="00BB17D6">
            <w:pPr>
              <w:jc w:val="center"/>
              <w:rPr>
                <w:rFonts w:ascii="Times New Roman" w:hAnsi="Times New Roman"/>
                <w:color w:val="000000"/>
                <w:sz w:val="28"/>
                <w:szCs w:val="28"/>
              </w:rPr>
            </w:pPr>
            <w:r>
              <w:rPr>
                <w:rFonts w:ascii="Times New Roman" w:hAnsi="Times New Roman"/>
                <w:color w:val="000000"/>
                <w:sz w:val="28"/>
                <w:szCs w:val="28"/>
              </w:rPr>
              <w:t>2000</w:t>
            </w:r>
          </w:p>
        </w:tc>
      </w:tr>
      <w:tr w:rsidR="00A16936" w:rsidTr="00BB17D6">
        <w:trPr>
          <w:trHeight w:val="448"/>
        </w:trPr>
        <w:tc>
          <w:tcPr>
            <w:tcW w:w="1999" w:type="dxa"/>
            <w:tcBorders>
              <w:top w:val="single" w:sz="4" w:space="0" w:color="auto"/>
              <w:left w:val="single" w:sz="4" w:space="0" w:color="auto"/>
              <w:bottom w:val="single" w:sz="4" w:space="0" w:color="auto"/>
              <w:right w:val="single" w:sz="4" w:space="0" w:color="auto"/>
            </w:tcBorders>
            <w:hideMark/>
          </w:tcPr>
          <w:p w:rsidR="00A16936" w:rsidRDefault="00A16936" w:rsidP="00BB17D6">
            <w:pPr>
              <w:jc w:val="center"/>
              <w:rPr>
                <w:rFonts w:ascii="Times New Roman" w:hAnsi="Times New Roman"/>
                <w:color w:val="000000"/>
                <w:sz w:val="28"/>
                <w:szCs w:val="28"/>
              </w:rPr>
            </w:pPr>
            <w:r>
              <w:rPr>
                <w:rFonts w:ascii="Times New Roman" w:hAnsi="Times New Roman"/>
                <w:color w:val="000000"/>
                <w:sz w:val="28"/>
                <w:szCs w:val="28"/>
              </w:rPr>
              <w:t>3</w:t>
            </w:r>
          </w:p>
        </w:tc>
        <w:tc>
          <w:tcPr>
            <w:tcW w:w="3504" w:type="dxa"/>
            <w:tcBorders>
              <w:top w:val="single" w:sz="4" w:space="0" w:color="auto"/>
              <w:left w:val="single" w:sz="4" w:space="0" w:color="auto"/>
              <w:bottom w:val="single" w:sz="4" w:space="0" w:color="auto"/>
              <w:right w:val="single" w:sz="4" w:space="0" w:color="auto"/>
            </w:tcBorders>
            <w:hideMark/>
          </w:tcPr>
          <w:p w:rsidR="00A16936" w:rsidRDefault="00A16936" w:rsidP="00BB17D6">
            <w:pPr>
              <w:jc w:val="center"/>
              <w:rPr>
                <w:rFonts w:ascii="Times New Roman" w:hAnsi="Times New Roman"/>
                <w:color w:val="000000"/>
                <w:sz w:val="28"/>
                <w:szCs w:val="28"/>
              </w:rPr>
            </w:pPr>
            <w:r>
              <w:rPr>
                <w:rFonts w:ascii="Times New Roman" w:hAnsi="Times New Roman"/>
                <w:color w:val="000000"/>
                <w:sz w:val="28"/>
                <w:szCs w:val="28"/>
              </w:rPr>
              <w:t>51 – 100</w:t>
            </w:r>
          </w:p>
        </w:tc>
        <w:tc>
          <w:tcPr>
            <w:tcW w:w="2394" w:type="dxa"/>
            <w:tcBorders>
              <w:top w:val="single" w:sz="4" w:space="0" w:color="auto"/>
              <w:left w:val="single" w:sz="4" w:space="0" w:color="auto"/>
              <w:bottom w:val="single" w:sz="4" w:space="0" w:color="auto"/>
              <w:right w:val="single" w:sz="4" w:space="0" w:color="auto"/>
            </w:tcBorders>
            <w:hideMark/>
          </w:tcPr>
          <w:p w:rsidR="00A16936" w:rsidRDefault="00A16936" w:rsidP="00BB17D6">
            <w:pPr>
              <w:jc w:val="center"/>
              <w:rPr>
                <w:rFonts w:ascii="Times New Roman" w:hAnsi="Times New Roman"/>
                <w:color w:val="000000"/>
                <w:sz w:val="28"/>
                <w:szCs w:val="28"/>
              </w:rPr>
            </w:pPr>
            <w:r>
              <w:rPr>
                <w:rFonts w:ascii="Times New Roman" w:hAnsi="Times New Roman"/>
                <w:color w:val="000000"/>
                <w:sz w:val="28"/>
                <w:szCs w:val="28"/>
              </w:rPr>
              <w:t>24000</w:t>
            </w:r>
          </w:p>
        </w:tc>
        <w:tc>
          <w:tcPr>
            <w:tcW w:w="2304" w:type="dxa"/>
            <w:tcBorders>
              <w:top w:val="single" w:sz="4" w:space="0" w:color="auto"/>
              <w:left w:val="single" w:sz="4" w:space="0" w:color="auto"/>
              <w:bottom w:val="single" w:sz="4" w:space="0" w:color="auto"/>
              <w:right w:val="single" w:sz="4" w:space="0" w:color="auto"/>
            </w:tcBorders>
            <w:hideMark/>
          </w:tcPr>
          <w:p w:rsidR="00A16936" w:rsidRDefault="00A16936" w:rsidP="00BB17D6">
            <w:pPr>
              <w:jc w:val="center"/>
              <w:rPr>
                <w:rFonts w:ascii="Times New Roman" w:hAnsi="Times New Roman"/>
                <w:color w:val="000000"/>
                <w:sz w:val="28"/>
                <w:szCs w:val="28"/>
              </w:rPr>
            </w:pPr>
            <w:r>
              <w:rPr>
                <w:rFonts w:ascii="Times New Roman" w:hAnsi="Times New Roman"/>
                <w:color w:val="000000"/>
                <w:sz w:val="28"/>
                <w:szCs w:val="28"/>
              </w:rPr>
              <w:t>3000</w:t>
            </w:r>
          </w:p>
        </w:tc>
      </w:tr>
      <w:tr w:rsidR="00A16936" w:rsidTr="00BB17D6">
        <w:trPr>
          <w:trHeight w:val="448"/>
        </w:trPr>
        <w:tc>
          <w:tcPr>
            <w:tcW w:w="1999" w:type="dxa"/>
            <w:tcBorders>
              <w:top w:val="single" w:sz="4" w:space="0" w:color="auto"/>
              <w:left w:val="single" w:sz="4" w:space="0" w:color="auto"/>
              <w:bottom w:val="single" w:sz="4" w:space="0" w:color="auto"/>
              <w:right w:val="single" w:sz="4" w:space="0" w:color="auto"/>
            </w:tcBorders>
            <w:hideMark/>
          </w:tcPr>
          <w:p w:rsidR="00A16936" w:rsidRDefault="00A16936" w:rsidP="00BB17D6">
            <w:pPr>
              <w:jc w:val="center"/>
              <w:rPr>
                <w:rFonts w:ascii="Times New Roman" w:hAnsi="Times New Roman"/>
                <w:color w:val="000000"/>
                <w:sz w:val="28"/>
                <w:szCs w:val="28"/>
              </w:rPr>
            </w:pPr>
            <w:r>
              <w:rPr>
                <w:rFonts w:ascii="Times New Roman" w:hAnsi="Times New Roman"/>
                <w:color w:val="000000"/>
                <w:sz w:val="28"/>
                <w:szCs w:val="28"/>
              </w:rPr>
              <w:t>4</w:t>
            </w:r>
          </w:p>
        </w:tc>
        <w:tc>
          <w:tcPr>
            <w:tcW w:w="3504" w:type="dxa"/>
            <w:tcBorders>
              <w:top w:val="single" w:sz="4" w:space="0" w:color="auto"/>
              <w:left w:val="single" w:sz="4" w:space="0" w:color="auto"/>
              <w:bottom w:val="single" w:sz="4" w:space="0" w:color="auto"/>
              <w:right w:val="single" w:sz="4" w:space="0" w:color="auto"/>
            </w:tcBorders>
            <w:hideMark/>
          </w:tcPr>
          <w:p w:rsidR="00A16936" w:rsidRDefault="00A16936" w:rsidP="00BB17D6">
            <w:pPr>
              <w:jc w:val="center"/>
              <w:rPr>
                <w:rFonts w:ascii="Times New Roman" w:hAnsi="Times New Roman"/>
                <w:color w:val="000000"/>
                <w:sz w:val="28"/>
                <w:szCs w:val="28"/>
              </w:rPr>
            </w:pPr>
            <w:r>
              <w:rPr>
                <w:rFonts w:ascii="Times New Roman" w:hAnsi="Times New Roman"/>
                <w:color w:val="000000"/>
                <w:sz w:val="28"/>
                <w:szCs w:val="28"/>
              </w:rPr>
              <w:t>101 – 200</w:t>
            </w:r>
          </w:p>
        </w:tc>
        <w:tc>
          <w:tcPr>
            <w:tcW w:w="2394" w:type="dxa"/>
            <w:tcBorders>
              <w:top w:val="single" w:sz="4" w:space="0" w:color="auto"/>
              <w:left w:val="single" w:sz="4" w:space="0" w:color="auto"/>
              <w:bottom w:val="single" w:sz="4" w:space="0" w:color="auto"/>
              <w:right w:val="single" w:sz="4" w:space="0" w:color="auto"/>
            </w:tcBorders>
            <w:hideMark/>
          </w:tcPr>
          <w:p w:rsidR="00A16936" w:rsidRDefault="00A16936" w:rsidP="00BB17D6">
            <w:pPr>
              <w:jc w:val="center"/>
              <w:rPr>
                <w:rFonts w:ascii="Times New Roman" w:hAnsi="Times New Roman"/>
                <w:color w:val="000000"/>
                <w:sz w:val="28"/>
                <w:szCs w:val="28"/>
              </w:rPr>
            </w:pPr>
            <w:r>
              <w:rPr>
                <w:rFonts w:ascii="Times New Roman" w:hAnsi="Times New Roman"/>
                <w:color w:val="000000"/>
                <w:sz w:val="28"/>
                <w:szCs w:val="28"/>
              </w:rPr>
              <w:t>25000</w:t>
            </w:r>
          </w:p>
        </w:tc>
        <w:tc>
          <w:tcPr>
            <w:tcW w:w="2304" w:type="dxa"/>
            <w:tcBorders>
              <w:top w:val="single" w:sz="4" w:space="0" w:color="auto"/>
              <w:left w:val="single" w:sz="4" w:space="0" w:color="auto"/>
              <w:bottom w:val="single" w:sz="4" w:space="0" w:color="auto"/>
              <w:right w:val="single" w:sz="4" w:space="0" w:color="auto"/>
            </w:tcBorders>
            <w:hideMark/>
          </w:tcPr>
          <w:p w:rsidR="00A16936" w:rsidRDefault="00A16936" w:rsidP="00BB17D6">
            <w:pPr>
              <w:jc w:val="center"/>
              <w:rPr>
                <w:rFonts w:ascii="Times New Roman" w:hAnsi="Times New Roman"/>
                <w:color w:val="000000"/>
                <w:sz w:val="28"/>
                <w:szCs w:val="28"/>
              </w:rPr>
            </w:pPr>
            <w:r>
              <w:rPr>
                <w:rFonts w:ascii="Times New Roman" w:hAnsi="Times New Roman"/>
                <w:color w:val="000000"/>
                <w:sz w:val="28"/>
                <w:szCs w:val="28"/>
              </w:rPr>
              <w:t>5000</w:t>
            </w:r>
          </w:p>
        </w:tc>
      </w:tr>
    </w:tbl>
    <w:p w:rsidR="00A16936" w:rsidRDefault="00A16936" w:rsidP="00A16936">
      <w:pPr>
        <w:autoSpaceDE w:val="0"/>
        <w:autoSpaceDN w:val="0"/>
        <w:adjustRightInd w:val="0"/>
        <w:spacing w:after="0" w:line="240" w:lineRule="auto"/>
        <w:jc w:val="center"/>
        <w:rPr>
          <w:rFonts w:ascii="Times New Roman" w:hAnsi="Times New Roman"/>
          <w:sz w:val="28"/>
          <w:szCs w:val="28"/>
        </w:rPr>
      </w:pPr>
    </w:p>
    <w:p w:rsidR="00A16936" w:rsidRDefault="00A16936" w:rsidP="00A16936">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6. Типовые критерии эффективности деятельности руководителей, заместителей руководителей и главных бухгалтеров общеобразовательных организаций и их весовые коэффициенты утверждаются Министерством образования и науки Республики Татарстан.</w:t>
      </w:r>
    </w:p>
    <w:p w:rsidR="00A16936" w:rsidRDefault="00A16936" w:rsidP="00A16936">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7. Выплаты за качество выполняемых работ рассчитываются по формуле:</w:t>
      </w:r>
    </w:p>
    <w:p w:rsidR="00A16936" w:rsidRDefault="00A16936" w:rsidP="00A16936">
      <w:pPr>
        <w:autoSpaceDE w:val="0"/>
        <w:autoSpaceDN w:val="0"/>
        <w:adjustRightInd w:val="0"/>
        <w:spacing w:after="0" w:line="240" w:lineRule="auto"/>
        <w:ind w:firstLine="709"/>
        <w:jc w:val="both"/>
        <w:rPr>
          <w:rFonts w:ascii="Times New Roman" w:hAnsi="Times New Roman"/>
          <w:sz w:val="28"/>
          <w:szCs w:val="28"/>
        </w:rPr>
      </w:pPr>
    </w:p>
    <w:p w:rsidR="00A16936" w:rsidRDefault="00A16936" w:rsidP="00A16936">
      <w:pPr>
        <w:autoSpaceDE w:val="0"/>
        <w:autoSpaceDN w:val="0"/>
        <w:adjustRightInd w:val="0"/>
        <w:spacing w:after="0" w:line="240" w:lineRule="auto"/>
        <w:ind w:firstLine="709"/>
        <w:jc w:val="both"/>
        <w:rPr>
          <w:rFonts w:ascii="Times New Roman" w:hAnsi="Times New Roman"/>
          <w:sz w:val="28"/>
          <w:szCs w:val="28"/>
        </w:rPr>
      </w:pPr>
      <m:oMathPara>
        <m:oMath>
          <m:sSub>
            <m:sSubPr>
              <m:ctrlPr>
                <w:rPr>
                  <w:rFonts w:ascii="Cambria Math" w:hAnsi="Cambria Math"/>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k</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C</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VK</m:t>
              </m:r>
            </m:sub>
          </m:sSub>
          <m:r>
            <w:rPr>
              <w:rFonts w:ascii="Cambria Math" w:hAnsi="Cambria Math"/>
              <w:sz w:val="28"/>
              <w:szCs w:val="28"/>
            </w:rPr>
            <m:t>,</m:t>
          </m:r>
        </m:oMath>
      </m:oMathPara>
    </w:p>
    <w:p w:rsidR="00A16936" w:rsidRDefault="00A16936" w:rsidP="00A16936">
      <w:pPr>
        <w:autoSpaceDE w:val="0"/>
        <w:autoSpaceDN w:val="0"/>
        <w:adjustRightInd w:val="0"/>
        <w:spacing w:after="0" w:line="240" w:lineRule="auto"/>
        <w:ind w:firstLine="709"/>
        <w:jc w:val="both"/>
        <w:rPr>
          <w:rFonts w:ascii="Times New Roman" w:hAnsi="Times New Roman"/>
          <w:sz w:val="28"/>
          <w:szCs w:val="28"/>
        </w:rPr>
      </w:pPr>
    </w:p>
    <w:p w:rsidR="00A16936" w:rsidRDefault="00A16936" w:rsidP="00A16936">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sz w:val="28"/>
          <w:szCs w:val="28"/>
        </w:rPr>
        <w:t>где</w:t>
      </w:r>
      <w:proofErr w:type="gramEnd"/>
      <w:r>
        <w:rPr>
          <w:rFonts w:ascii="Times New Roman" w:hAnsi="Times New Roman"/>
          <w:sz w:val="28"/>
          <w:szCs w:val="28"/>
        </w:rPr>
        <w:t>,</w:t>
      </w:r>
    </w:p>
    <w:p w:rsidR="00A16936" w:rsidRDefault="00A16936" w:rsidP="00A16936">
      <w:pPr>
        <w:autoSpaceDE w:val="0"/>
        <w:autoSpaceDN w:val="0"/>
        <w:adjustRightInd w:val="0"/>
        <w:spacing w:after="0" w:line="240" w:lineRule="auto"/>
        <w:ind w:firstLine="709"/>
        <w:jc w:val="both"/>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lang w:val="en-US"/>
              </w:rPr>
              <m:t>k</m:t>
            </m:r>
          </m:sub>
        </m:sSub>
      </m:oMath>
      <w:r>
        <w:rPr>
          <w:rFonts w:ascii="Times New Roman" w:hAnsi="Times New Roman"/>
          <w:sz w:val="28"/>
          <w:szCs w:val="28"/>
        </w:rPr>
        <w:t xml:space="preserve"> – выплата стимулирующего характера за качество выполняемых работ с учетом результатов их деятельности;</w:t>
      </w:r>
    </w:p>
    <w:p w:rsidR="00A16936" w:rsidRDefault="00A16936" w:rsidP="00A16936">
      <w:pPr>
        <w:autoSpaceDE w:val="0"/>
        <w:autoSpaceDN w:val="0"/>
        <w:adjustRightInd w:val="0"/>
        <w:spacing w:after="0" w:line="240" w:lineRule="auto"/>
        <w:ind w:left="284" w:firstLine="426"/>
        <w:jc w:val="both"/>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C</m:t>
            </m:r>
          </m:sub>
        </m:sSub>
      </m:oMath>
      <w:r>
        <w:rPr>
          <w:rFonts w:ascii="Times New Roman" w:hAnsi="Times New Roman"/>
          <w:sz w:val="28"/>
          <w:szCs w:val="28"/>
        </w:rPr>
        <w:t xml:space="preserve"> – размер выплат стимулирующего характера, который приведен в таблице 16 настоящего Положения;</w:t>
      </w:r>
    </w:p>
    <w:p w:rsidR="00A16936" w:rsidRDefault="00A16936" w:rsidP="00A16936">
      <w:pPr>
        <w:autoSpaceDE w:val="0"/>
        <w:autoSpaceDN w:val="0"/>
        <w:adjustRightInd w:val="0"/>
        <w:spacing w:after="0" w:line="240" w:lineRule="auto"/>
        <w:ind w:left="284" w:firstLine="426"/>
        <w:jc w:val="both"/>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VK</m:t>
            </m:r>
          </m:sub>
        </m:sSub>
      </m:oMath>
      <w:r>
        <w:rPr>
          <w:rFonts w:ascii="Times New Roman" w:hAnsi="Times New Roman"/>
          <w:sz w:val="28"/>
          <w:szCs w:val="28"/>
        </w:rPr>
        <w:t xml:space="preserve"> – коэффициент выполнения критериев качества.</w:t>
      </w:r>
    </w:p>
    <w:p w:rsidR="00A16936" w:rsidRDefault="00A16936" w:rsidP="00A1693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sz w:val="28"/>
          <w:szCs w:val="28"/>
        </w:rPr>
        <w:t xml:space="preserve">8. Выплаты компенсационного характера устанавливаются для руководителя организации, его заместителей, главного бухгалтера общеобразовательной организации в соответствии с Трудовым </w:t>
      </w:r>
      <w:hyperlink r:id="rId9" w:history="1">
        <w:r>
          <w:rPr>
            <w:rStyle w:val="af1"/>
            <w:rFonts w:ascii="Times New Roman" w:hAnsi="Times New Roman"/>
            <w:color w:val="auto"/>
            <w:sz w:val="28"/>
            <w:szCs w:val="28"/>
            <w:u w:val="none"/>
          </w:rPr>
          <w:t>кодексом</w:t>
        </w:r>
      </w:hyperlink>
      <w:r>
        <w:rPr>
          <w:rFonts w:ascii="Times New Roman" w:hAnsi="Times New Roman"/>
          <w:sz w:val="28"/>
          <w:szCs w:val="28"/>
        </w:rPr>
        <w:t xml:space="preserve"> Российской Федерации.</w:t>
      </w:r>
    </w:p>
    <w:p w:rsidR="00A16936" w:rsidRDefault="00A16936" w:rsidP="00A16936">
      <w:pPr>
        <w:autoSpaceDE w:val="0"/>
        <w:autoSpaceDN w:val="0"/>
        <w:adjustRightInd w:val="0"/>
        <w:spacing w:after="0" w:line="240" w:lineRule="auto"/>
        <w:ind w:firstLine="709"/>
        <w:jc w:val="center"/>
        <w:rPr>
          <w:rFonts w:ascii="Times New Roman" w:hAnsi="Times New Roman"/>
          <w:sz w:val="28"/>
          <w:szCs w:val="28"/>
        </w:rPr>
      </w:pPr>
    </w:p>
    <w:p w:rsidR="00A16936" w:rsidRDefault="00A16936" w:rsidP="00A16936">
      <w:pPr>
        <w:pStyle w:val="ConsPlusNormal"/>
        <w:ind w:firstLine="709"/>
        <w:jc w:val="center"/>
        <w:outlineLvl w:val="1"/>
        <w:rPr>
          <w:rFonts w:ascii="Times New Roman" w:hAnsi="Times New Roman" w:cs="Times New Roman"/>
          <w:b/>
          <w:sz w:val="28"/>
          <w:szCs w:val="28"/>
        </w:rPr>
      </w:pPr>
      <w:bookmarkStart w:id="11" w:name="P2369"/>
      <w:bookmarkEnd w:id="11"/>
      <w:r>
        <w:rPr>
          <w:rFonts w:ascii="Times New Roman" w:hAnsi="Times New Roman" w:cs="Times New Roman"/>
          <w:b/>
          <w:sz w:val="28"/>
          <w:szCs w:val="28"/>
          <w:lang w:val="en-US"/>
        </w:rPr>
        <w:lastRenderedPageBreak/>
        <w:t>IX</w:t>
      </w:r>
      <w:r>
        <w:rPr>
          <w:rFonts w:ascii="Times New Roman" w:hAnsi="Times New Roman" w:cs="Times New Roman"/>
          <w:b/>
          <w:sz w:val="28"/>
          <w:szCs w:val="28"/>
        </w:rPr>
        <w:t>. Порядок формирования фонда оплаты труда</w:t>
      </w:r>
    </w:p>
    <w:p w:rsidR="00A16936" w:rsidRDefault="00A16936" w:rsidP="00A16936">
      <w:pPr>
        <w:pStyle w:val="ConsPlusNormal"/>
        <w:ind w:firstLine="709"/>
        <w:jc w:val="center"/>
        <w:rPr>
          <w:rFonts w:ascii="Times New Roman" w:hAnsi="Times New Roman" w:cs="Times New Roman"/>
          <w:b/>
          <w:sz w:val="28"/>
          <w:szCs w:val="28"/>
        </w:rPr>
      </w:pPr>
      <w:proofErr w:type="gramStart"/>
      <w:r>
        <w:rPr>
          <w:rFonts w:ascii="Times New Roman" w:hAnsi="Times New Roman" w:cs="Times New Roman"/>
          <w:b/>
          <w:sz w:val="28"/>
          <w:szCs w:val="28"/>
        </w:rPr>
        <w:t>образовательной</w:t>
      </w:r>
      <w:proofErr w:type="gramEnd"/>
      <w:r>
        <w:rPr>
          <w:rFonts w:ascii="Times New Roman" w:hAnsi="Times New Roman" w:cs="Times New Roman"/>
          <w:b/>
          <w:sz w:val="28"/>
          <w:szCs w:val="28"/>
        </w:rPr>
        <w:t xml:space="preserve"> организации </w:t>
      </w:r>
    </w:p>
    <w:p w:rsidR="00A16936" w:rsidRDefault="00A16936" w:rsidP="00A16936">
      <w:pPr>
        <w:pStyle w:val="ConsPlusNormal"/>
        <w:ind w:firstLine="709"/>
        <w:jc w:val="center"/>
        <w:rPr>
          <w:rFonts w:ascii="Times New Roman" w:hAnsi="Times New Roman" w:cs="Times New Roman"/>
          <w:sz w:val="28"/>
          <w:szCs w:val="28"/>
        </w:rPr>
      </w:pPr>
    </w:p>
    <w:p w:rsidR="00A16936" w:rsidRDefault="00A16936" w:rsidP="00A1693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Формирование фонда оплаты труда общеобразовательной организации осуществляется в пределах объема средств общеобразовательной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общеобразовательной организации.</w:t>
      </w:r>
    </w:p>
    <w:p w:rsidR="00A16936" w:rsidRDefault="00A16936" w:rsidP="00A16936">
      <w:pPr>
        <w:spacing w:after="0" w:line="240" w:lineRule="auto"/>
        <w:rPr>
          <w:rFonts w:ascii="Times New Roman" w:hAnsi="Times New Roman"/>
          <w:color w:val="FF0000"/>
          <w:sz w:val="28"/>
          <w:szCs w:val="28"/>
        </w:rPr>
        <w:sectPr w:rsidR="00A16936">
          <w:pgSz w:w="11905" w:h="16838"/>
          <w:pgMar w:top="1134" w:right="567" w:bottom="1134" w:left="1134" w:header="567" w:footer="0" w:gutter="0"/>
          <w:cols w:space="720"/>
        </w:sectPr>
      </w:pPr>
    </w:p>
    <w:p w:rsidR="00A16936" w:rsidRDefault="00A16936" w:rsidP="00A16936">
      <w:pPr>
        <w:pStyle w:val="ConsPlusNormal"/>
        <w:tabs>
          <w:tab w:val="left" w:pos="9510"/>
          <w:tab w:val="right" w:pos="14570"/>
        </w:tabs>
        <w:jc w:val="both"/>
        <w:outlineLvl w:val="1"/>
        <w:rPr>
          <w:rFonts w:ascii="Times New Roman" w:hAnsi="Times New Roman"/>
          <w:sz w:val="28"/>
          <w:szCs w:val="28"/>
        </w:rPr>
      </w:pPr>
    </w:p>
    <w:p w:rsidR="00241497" w:rsidRDefault="00241497"/>
    <w:sectPr w:rsidR="002414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F0D"/>
    <w:rsid w:val="00241497"/>
    <w:rsid w:val="00A16936"/>
    <w:rsid w:val="00D37F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FFBAE3-E465-4376-A34D-79B9A2E81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69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rsid w:val="00A16936"/>
    <w:pPr>
      <w:spacing w:line="240" w:lineRule="auto"/>
    </w:pPr>
    <w:rPr>
      <w:rFonts w:ascii="Calibri" w:eastAsia="Calibri" w:hAnsi="Calibri" w:cs="Times New Roman"/>
      <w:sz w:val="20"/>
      <w:szCs w:val="20"/>
    </w:rPr>
  </w:style>
  <w:style w:type="character" w:customStyle="1" w:styleId="a4">
    <w:name w:val="Текст примечания Знак"/>
    <w:basedOn w:val="a0"/>
    <w:link w:val="a3"/>
    <w:uiPriority w:val="99"/>
    <w:semiHidden/>
    <w:rsid w:val="00A16936"/>
    <w:rPr>
      <w:rFonts w:ascii="Calibri" w:eastAsia="Calibri" w:hAnsi="Calibri" w:cs="Times New Roman"/>
      <w:sz w:val="20"/>
      <w:szCs w:val="20"/>
    </w:rPr>
  </w:style>
  <w:style w:type="paragraph" w:styleId="a5">
    <w:name w:val="header"/>
    <w:basedOn w:val="a"/>
    <w:link w:val="a6"/>
    <w:uiPriority w:val="99"/>
    <w:semiHidden/>
    <w:unhideWhenUsed/>
    <w:rsid w:val="00A16936"/>
    <w:pPr>
      <w:tabs>
        <w:tab w:val="center" w:pos="4677"/>
        <w:tab w:val="right" w:pos="9355"/>
      </w:tabs>
      <w:spacing w:after="0" w:line="240" w:lineRule="auto"/>
    </w:pPr>
    <w:rPr>
      <w:rFonts w:ascii="Calibri" w:eastAsia="Calibri" w:hAnsi="Calibri" w:cs="Times New Roman"/>
    </w:rPr>
  </w:style>
  <w:style w:type="character" w:customStyle="1" w:styleId="a6">
    <w:name w:val="Верхний колонтитул Знак"/>
    <w:basedOn w:val="a0"/>
    <w:link w:val="a5"/>
    <w:uiPriority w:val="99"/>
    <w:semiHidden/>
    <w:rsid w:val="00A16936"/>
    <w:rPr>
      <w:rFonts w:ascii="Calibri" w:eastAsia="Calibri" w:hAnsi="Calibri" w:cs="Times New Roman"/>
    </w:rPr>
  </w:style>
  <w:style w:type="paragraph" w:styleId="a7">
    <w:name w:val="footer"/>
    <w:basedOn w:val="a"/>
    <w:link w:val="a8"/>
    <w:uiPriority w:val="99"/>
    <w:semiHidden/>
    <w:unhideWhenUsed/>
    <w:rsid w:val="00A16936"/>
    <w:pPr>
      <w:tabs>
        <w:tab w:val="center" w:pos="4677"/>
        <w:tab w:val="right" w:pos="9355"/>
      </w:tabs>
      <w:spacing w:after="0" w:line="240" w:lineRule="auto"/>
    </w:pPr>
    <w:rPr>
      <w:rFonts w:ascii="Calibri" w:eastAsia="Calibri" w:hAnsi="Calibri" w:cs="Times New Roman"/>
    </w:rPr>
  </w:style>
  <w:style w:type="character" w:customStyle="1" w:styleId="a8">
    <w:name w:val="Нижний колонтитул Знак"/>
    <w:basedOn w:val="a0"/>
    <w:link w:val="a7"/>
    <w:uiPriority w:val="99"/>
    <w:semiHidden/>
    <w:rsid w:val="00A16936"/>
    <w:rPr>
      <w:rFonts w:ascii="Calibri" w:eastAsia="Calibri" w:hAnsi="Calibri" w:cs="Times New Roman"/>
    </w:rPr>
  </w:style>
  <w:style w:type="paragraph" w:styleId="a9">
    <w:name w:val="annotation subject"/>
    <w:basedOn w:val="a3"/>
    <w:next w:val="a3"/>
    <w:link w:val="aa"/>
    <w:uiPriority w:val="99"/>
    <w:semiHidden/>
    <w:unhideWhenUsed/>
    <w:rsid w:val="00A16936"/>
    <w:rPr>
      <w:b/>
      <w:bCs/>
    </w:rPr>
  </w:style>
  <w:style w:type="character" w:customStyle="1" w:styleId="aa">
    <w:name w:val="Тема примечания Знак"/>
    <w:basedOn w:val="a4"/>
    <w:link w:val="a9"/>
    <w:uiPriority w:val="99"/>
    <w:semiHidden/>
    <w:rsid w:val="00A16936"/>
    <w:rPr>
      <w:rFonts w:ascii="Calibri" w:eastAsia="Calibri" w:hAnsi="Calibri" w:cs="Times New Roman"/>
      <w:b/>
      <w:bCs/>
      <w:sz w:val="20"/>
      <w:szCs w:val="20"/>
    </w:rPr>
  </w:style>
  <w:style w:type="paragraph" w:styleId="ab">
    <w:name w:val="Balloon Text"/>
    <w:basedOn w:val="a"/>
    <w:link w:val="ac"/>
    <w:uiPriority w:val="99"/>
    <w:semiHidden/>
    <w:unhideWhenUsed/>
    <w:rsid w:val="00A16936"/>
    <w:pPr>
      <w:spacing w:after="0" w:line="240" w:lineRule="auto"/>
    </w:pPr>
    <w:rPr>
      <w:rFonts w:ascii="Segoe UI" w:eastAsia="Calibri" w:hAnsi="Segoe UI" w:cs="Segoe UI"/>
      <w:sz w:val="18"/>
      <w:szCs w:val="18"/>
    </w:rPr>
  </w:style>
  <w:style w:type="character" w:customStyle="1" w:styleId="ac">
    <w:name w:val="Текст выноски Знак"/>
    <w:basedOn w:val="a0"/>
    <w:link w:val="ab"/>
    <w:uiPriority w:val="99"/>
    <w:semiHidden/>
    <w:rsid w:val="00A16936"/>
    <w:rPr>
      <w:rFonts w:ascii="Segoe UI" w:eastAsia="Calibri" w:hAnsi="Segoe UI" w:cs="Segoe UI"/>
      <w:sz w:val="18"/>
      <w:szCs w:val="18"/>
    </w:rPr>
  </w:style>
  <w:style w:type="paragraph" w:styleId="ad">
    <w:name w:val="No Spacing"/>
    <w:uiPriority w:val="1"/>
    <w:qFormat/>
    <w:rsid w:val="00A16936"/>
    <w:pPr>
      <w:spacing w:after="0" w:line="240" w:lineRule="auto"/>
    </w:pPr>
  </w:style>
  <w:style w:type="paragraph" w:styleId="ae">
    <w:name w:val="List Paragraph"/>
    <w:basedOn w:val="a"/>
    <w:uiPriority w:val="34"/>
    <w:qFormat/>
    <w:rsid w:val="00A16936"/>
    <w:pPr>
      <w:spacing w:after="200" w:line="276" w:lineRule="auto"/>
      <w:ind w:left="720"/>
      <w:contextualSpacing/>
    </w:pPr>
    <w:rPr>
      <w:rFonts w:ascii="Calibri" w:eastAsia="Times New Roman" w:hAnsi="Calibri" w:cs="Times New Roman"/>
      <w:lang w:eastAsia="ru-RU"/>
    </w:rPr>
  </w:style>
  <w:style w:type="paragraph" w:customStyle="1" w:styleId="ConsPlusNormal">
    <w:name w:val="ConsPlusNormal"/>
    <w:rsid w:val="00A1693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1693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A16936"/>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f">
    <w:name w:val="annotation reference"/>
    <w:uiPriority w:val="99"/>
    <w:semiHidden/>
    <w:unhideWhenUsed/>
    <w:rsid w:val="00A16936"/>
    <w:rPr>
      <w:sz w:val="16"/>
      <w:szCs w:val="16"/>
    </w:rPr>
  </w:style>
  <w:style w:type="table" w:styleId="af0">
    <w:name w:val="Table Grid"/>
    <w:basedOn w:val="a1"/>
    <w:uiPriority w:val="59"/>
    <w:rsid w:val="00A1693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iPriority w:val="99"/>
    <w:semiHidden/>
    <w:unhideWhenUsed/>
    <w:rsid w:val="00A16936"/>
    <w:rPr>
      <w:color w:val="0000FF"/>
      <w:u w:val="single"/>
    </w:rPr>
  </w:style>
  <w:style w:type="character" w:styleId="af2">
    <w:name w:val="FollowedHyperlink"/>
    <w:basedOn w:val="a0"/>
    <w:uiPriority w:val="99"/>
    <w:semiHidden/>
    <w:unhideWhenUsed/>
    <w:rsid w:val="00A1693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7CE93640F3AB81C4A7F55A5C2B05F0A3BA8FA9DA89F54D7163FD5E210M279M" TargetMode="External"/><Relationship Id="rId3" Type="http://schemas.openxmlformats.org/officeDocument/2006/relationships/webSettings" Target="webSettings.xml"/><Relationship Id="rId7" Type="http://schemas.openxmlformats.org/officeDocument/2006/relationships/hyperlink" Target="consultantplus://offline/ref=AD08324B93225D5AFBB6F92A50659CC09D240D8ABED1ADA60E23CB6D6465D31D211824866D6879F0B820E27Fg4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AD08324B93225D5AFBB6E7274609C1CF942F5081B9D1A2F5507C9030336CD94A66577DC429657AF87BgBG" TargetMode="External"/><Relationship Id="rId11" Type="http://schemas.openxmlformats.org/officeDocument/2006/relationships/theme" Target="theme/theme1.xml"/><Relationship Id="rId5" Type="http://schemas.openxmlformats.org/officeDocument/2006/relationships/hyperlink" Target="consultantplus://offline/ref=AD08324B93225D5AFBB6E7274609C1CF972F5187B9D7A2F5507C90303376gCG" TargetMode="External"/><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hyperlink" Target="consultantplus://offline/ref=D74B2491A2621EB5208AC563F594009AA0C18C7C7C1C7264A18ABFFDABv0F1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5995</Words>
  <Characters>34178</Characters>
  <Application>Microsoft Office Word</Application>
  <DocSecurity>0</DocSecurity>
  <Lines>284</Lines>
  <Paragraphs>80</Paragraphs>
  <ScaleCrop>false</ScaleCrop>
  <Company/>
  <LinksUpToDate>false</LinksUpToDate>
  <CharactersWithSpaces>40093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cp:lastModifiedBy>
  <cp:revision>2</cp:revision>
  <dcterms:created xsi:type="dcterms:W3CDTF">2021-06-16T04:31:00Z</dcterms:created>
  <dcterms:modified xsi:type="dcterms:W3CDTF">2021-06-16T04:34:00Z</dcterms:modified>
</cp:coreProperties>
</file>